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4F" w:rsidRPr="002A304F" w:rsidRDefault="002A304F" w:rsidP="005C1F94">
      <w:pPr>
        <w:spacing w:after="0" w:line="240" w:lineRule="auto"/>
        <w:ind w:left="538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F94" w:rsidRDefault="005C1F94" w:rsidP="005C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F94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6002C" w:rsidRDefault="005C1F94" w:rsidP="005C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F94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1F94"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2A304F" w:rsidRDefault="005C1F94" w:rsidP="005C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F94">
        <w:rPr>
          <w:rFonts w:ascii="Times New Roman" w:hAnsi="Times New Roman" w:cs="Times New Roman"/>
          <w:sz w:val="28"/>
          <w:szCs w:val="28"/>
        </w:rPr>
        <w:t xml:space="preserve">в управлении делами Правительства Ленинградской области </w:t>
      </w:r>
      <w:r w:rsidR="00CE21DE">
        <w:rPr>
          <w:rFonts w:ascii="Times New Roman" w:hAnsi="Times New Roman" w:cs="Times New Roman"/>
          <w:sz w:val="28"/>
          <w:szCs w:val="28"/>
        </w:rPr>
        <w:t xml:space="preserve">на 2014 </w:t>
      </w:r>
      <w:r w:rsidRPr="005C1F94">
        <w:rPr>
          <w:rFonts w:ascii="Times New Roman" w:hAnsi="Times New Roman" w:cs="Times New Roman"/>
          <w:sz w:val="28"/>
          <w:szCs w:val="28"/>
        </w:rPr>
        <w:t>год</w:t>
      </w:r>
    </w:p>
    <w:p w:rsidR="005C1F94" w:rsidRDefault="005C1F94" w:rsidP="005C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94" w:rsidRDefault="005C1F94" w:rsidP="005C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"/>
        <w:gridCol w:w="987"/>
        <w:gridCol w:w="4394"/>
        <w:gridCol w:w="1985"/>
        <w:gridCol w:w="3260"/>
      </w:tblGrid>
      <w:tr w:rsidR="00D32BA7" w:rsidRPr="000B2162" w:rsidTr="00CF57D4">
        <w:tc>
          <w:tcPr>
            <w:tcW w:w="993" w:type="dxa"/>
            <w:gridSpan w:val="2"/>
          </w:tcPr>
          <w:p w:rsidR="000B2162" w:rsidRDefault="000B2162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162" w:rsidRPr="000B2162" w:rsidRDefault="000B2162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0B2162" w:rsidRPr="000B2162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0B2162" w:rsidRPr="000B2162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</w:tcPr>
          <w:p w:rsidR="000B2162" w:rsidRPr="000B2162" w:rsidRDefault="000B2162" w:rsidP="000B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32BA7" w:rsidRPr="000B2162" w:rsidTr="00CF57D4">
        <w:tc>
          <w:tcPr>
            <w:tcW w:w="993" w:type="dxa"/>
            <w:gridSpan w:val="2"/>
          </w:tcPr>
          <w:p w:rsidR="000B2162" w:rsidRPr="000B2162" w:rsidRDefault="000C6477" w:rsidP="000C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B2162" w:rsidRPr="000B2162" w:rsidRDefault="000C6477" w:rsidP="000C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B2162" w:rsidRPr="000B2162" w:rsidRDefault="000C6477" w:rsidP="000C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B2162" w:rsidRPr="000B2162" w:rsidRDefault="000C6477" w:rsidP="000C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239" w:rsidTr="00CF57D4">
        <w:tc>
          <w:tcPr>
            <w:tcW w:w="993" w:type="dxa"/>
            <w:gridSpan w:val="2"/>
          </w:tcPr>
          <w:p w:rsidR="008C1A7A" w:rsidRDefault="00F1252A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C1A7A" w:rsidRDefault="00F1252A" w:rsidP="0027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информации о деятельности управления делами</w:t>
            </w:r>
            <w:r w:rsidR="00277FD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области (далее – Управление делами)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мер по противодействию коррупции в соответствии с постановлением Правительства Ленинградской области от 15 ноября 2013 года № 411 «Об утверждении Перечня информации о деятельности органов исполнительной власти, размещаемой в информационно-телекоммуникационной сети «Интернет», сроков ее размещения и акту</w:t>
            </w:r>
            <w:r w:rsidR="00277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лизации» на сайте управления </w:t>
            </w:r>
            <w:r w:rsidR="00277FDF">
              <w:rPr>
                <w:rFonts w:ascii="Times New Roman" w:hAnsi="Times New Roman" w:cs="Times New Roman"/>
                <w:sz w:val="24"/>
                <w:szCs w:val="24"/>
              </w:rPr>
              <w:t>делами, включая информацию о</w:t>
            </w:r>
            <w:proofErr w:type="gramEnd"/>
            <w:r w:rsidR="0027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7FDF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="00277FD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Управления делами и «горячей линии» Управления делами</w:t>
            </w:r>
          </w:p>
        </w:tc>
        <w:tc>
          <w:tcPr>
            <w:tcW w:w="1985" w:type="dxa"/>
          </w:tcPr>
          <w:p w:rsidR="00045E64" w:rsidRDefault="00277FDF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</w:p>
          <w:p w:rsidR="00277FDF" w:rsidRPr="00045E64" w:rsidRDefault="00277FDF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C1A7A" w:rsidRDefault="00277FDF" w:rsidP="008C1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сектор хозяйственного отдела Управления делами</w:t>
            </w:r>
          </w:p>
        </w:tc>
      </w:tr>
      <w:tr w:rsidR="008C1A7A" w:rsidRPr="00DC40D1" w:rsidTr="000426FD">
        <w:tc>
          <w:tcPr>
            <w:tcW w:w="10632" w:type="dxa"/>
            <w:gridSpan w:val="5"/>
          </w:tcPr>
          <w:p w:rsidR="008C1A7A" w:rsidRPr="00A57AA3" w:rsidRDefault="008C1A7A" w:rsidP="008C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>2. Противодействие коррупции при прохождении государственной гражданской службы Ленинградской области в управлении делами</w:t>
            </w:r>
          </w:p>
        </w:tc>
      </w:tr>
      <w:tr w:rsidR="00717239" w:rsidRPr="00DC40D1" w:rsidTr="00CF57D4">
        <w:tc>
          <w:tcPr>
            <w:tcW w:w="993" w:type="dxa"/>
            <w:gridSpan w:val="2"/>
          </w:tcPr>
          <w:p w:rsidR="00045E64" w:rsidRPr="00A57AA3" w:rsidRDefault="00045E64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045E64" w:rsidRPr="00A57AA3" w:rsidRDefault="00045E64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</w:t>
            </w:r>
            <w:r w:rsidR="00A57AA3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 Губернатора и Правительства Ленинградской области </w:t>
            </w: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гражданскими служащими Ленинградской области, замещающими должности госуда</w:t>
            </w:r>
            <w:r w:rsidR="00A57AA3">
              <w:rPr>
                <w:rFonts w:ascii="Times New Roman" w:hAnsi="Times New Roman" w:cs="Times New Roman"/>
                <w:sz w:val="24"/>
                <w:szCs w:val="24"/>
              </w:rPr>
              <w:t>рственной гражданской службы в У</w:t>
            </w: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>правлении делами, сведений о доходах, имуществе и обязательствах имущественного характера в соответствии с законодательством Ленинградской области</w:t>
            </w:r>
          </w:p>
        </w:tc>
        <w:tc>
          <w:tcPr>
            <w:tcW w:w="1985" w:type="dxa"/>
          </w:tcPr>
          <w:p w:rsidR="00045E64" w:rsidRPr="00A57AA3" w:rsidRDefault="00A57AA3" w:rsidP="0004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957734" w:rsidRPr="00A57AA3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260" w:type="dxa"/>
          </w:tcPr>
          <w:p w:rsidR="00045E64" w:rsidRPr="00A57AA3" w:rsidRDefault="00045E64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717239" w:rsidRPr="00DC40D1" w:rsidTr="00CF57D4">
        <w:tc>
          <w:tcPr>
            <w:tcW w:w="993" w:type="dxa"/>
            <w:gridSpan w:val="2"/>
          </w:tcPr>
          <w:p w:rsidR="00045E64" w:rsidRPr="00DC40D1" w:rsidRDefault="00045E64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045E64" w:rsidRPr="00DC40D1" w:rsidRDefault="00045E64" w:rsidP="00DC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аппарат Губернатора и Правительства Ленинградской области необходимой информации (документы) о результатах деятельности комиссии </w:t>
            </w:r>
            <w:r w:rsidR="00DC40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40D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делами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1985" w:type="dxa"/>
          </w:tcPr>
          <w:p w:rsidR="00045E64" w:rsidRPr="00DC40D1" w:rsidRDefault="00045E64" w:rsidP="00DC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DC4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0D1">
              <w:rPr>
                <w:rFonts w:ascii="Times New Roman" w:hAnsi="Times New Roman" w:cs="Times New Roman"/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3260" w:type="dxa"/>
          </w:tcPr>
          <w:p w:rsidR="00045E64" w:rsidRPr="00DC40D1" w:rsidRDefault="00045E64" w:rsidP="00BD4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1">
              <w:rPr>
                <w:rFonts w:ascii="Times New Roman" w:hAnsi="Times New Roman" w:cs="Times New Roman"/>
                <w:sz w:val="24"/>
                <w:szCs w:val="24"/>
              </w:rPr>
              <w:t>сектор учета расходов по долгосрочным целевым программам, средств федерального бюджета по переданным полномочиям и контроля договорных обязательств</w:t>
            </w:r>
            <w:r w:rsidR="00DC40D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департамента</w:t>
            </w:r>
          </w:p>
        </w:tc>
      </w:tr>
      <w:tr w:rsidR="00717239" w:rsidRPr="00DC40D1" w:rsidTr="00CF57D4">
        <w:tc>
          <w:tcPr>
            <w:tcW w:w="993" w:type="dxa"/>
            <w:gridSpan w:val="2"/>
          </w:tcPr>
          <w:p w:rsidR="00045E64" w:rsidRPr="00DC40D1" w:rsidRDefault="00045E64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94" w:type="dxa"/>
          </w:tcPr>
          <w:p w:rsidR="00045E64" w:rsidRPr="00DC40D1" w:rsidRDefault="00BD4FDF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перечни должностей государственной гражданской службы Ленинградской области, при назначении на которые граждане и при замещении которых гражданские служащие обязаны представлять сведения 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985" w:type="dxa"/>
          </w:tcPr>
          <w:p w:rsidR="00045E64" w:rsidRPr="00DC40D1" w:rsidRDefault="00BD4FDF" w:rsidP="00DC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DC4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0D1">
              <w:rPr>
                <w:rFonts w:ascii="Times New Roman" w:hAnsi="Times New Roman" w:cs="Times New Roman"/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3260" w:type="dxa"/>
          </w:tcPr>
          <w:p w:rsidR="00045E64" w:rsidRPr="00DC40D1" w:rsidRDefault="00BD4FDF" w:rsidP="00DC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1">
              <w:rPr>
                <w:rFonts w:ascii="Times New Roman" w:hAnsi="Times New Roman" w:cs="Times New Roman"/>
                <w:sz w:val="24"/>
                <w:szCs w:val="24"/>
              </w:rPr>
              <w:t>сектор учета расходов по долгосрочным целевым программам, средств федерального бюджета по переданным полномочиям и к</w:t>
            </w:r>
            <w:r w:rsidR="00DC40D1">
              <w:rPr>
                <w:rFonts w:ascii="Times New Roman" w:hAnsi="Times New Roman" w:cs="Times New Roman"/>
                <w:sz w:val="24"/>
                <w:szCs w:val="24"/>
              </w:rPr>
              <w:t>онтроля договорных обязательств финансового департамента</w:t>
            </w:r>
          </w:p>
        </w:tc>
      </w:tr>
      <w:tr w:rsidR="00717239" w:rsidRPr="00DC40D1" w:rsidTr="00CF57D4">
        <w:tc>
          <w:tcPr>
            <w:tcW w:w="993" w:type="dxa"/>
            <w:gridSpan w:val="2"/>
          </w:tcPr>
          <w:p w:rsidR="00045E64" w:rsidRPr="00DC40D1" w:rsidRDefault="00BD4FDF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:rsidR="00045E64" w:rsidRPr="00DC40D1" w:rsidRDefault="00426A0B" w:rsidP="0095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0D1"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гражданских служащих положений действующего законодательства Р</w:t>
            </w:r>
            <w:r w:rsidR="00957734" w:rsidRPr="00DC40D1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и </w:t>
            </w:r>
            <w:r w:rsidRPr="00DC40D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о противодействии коррупции, в том числе об установлении наказания за коммерческий подкуп, получение и дачу взятки, посредничество во </w:t>
            </w:r>
            <w:proofErr w:type="spellStart"/>
            <w:r w:rsidRPr="00DC40D1">
              <w:rPr>
                <w:rFonts w:ascii="Times New Roman" w:hAnsi="Times New Roman" w:cs="Times New Roman"/>
                <w:sz w:val="24"/>
                <w:szCs w:val="24"/>
              </w:rPr>
              <w:t>взятничестве</w:t>
            </w:r>
            <w:proofErr w:type="spellEnd"/>
            <w:r w:rsidRPr="00DC40D1">
              <w:rPr>
                <w:rFonts w:ascii="Times New Roman" w:hAnsi="Times New Roman" w:cs="Times New Roman"/>
                <w:sz w:val="24"/>
                <w:szCs w:val="24"/>
              </w:rPr>
              <w:t xml:space="preserve"> в виде штрафов, об увольнении в связи с утратой доверия, о порядке проверки сведений, представляемых государственными гражданскими служащими в соответствии с законодательством Р</w:t>
            </w:r>
            <w:r w:rsidR="00957734" w:rsidRPr="00DC40D1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и </w:t>
            </w:r>
            <w:r w:rsidRPr="00DC40D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</w:t>
            </w:r>
            <w:proofErr w:type="gramEnd"/>
            <w:r w:rsidRPr="00DC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0D1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DC40D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985" w:type="dxa"/>
          </w:tcPr>
          <w:p w:rsidR="00045E64" w:rsidRPr="00DC40D1" w:rsidRDefault="00DC40D1" w:rsidP="00DC4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года  постоянно</w:t>
            </w:r>
          </w:p>
        </w:tc>
        <w:tc>
          <w:tcPr>
            <w:tcW w:w="3260" w:type="dxa"/>
          </w:tcPr>
          <w:p w:rsidR="00045E64" w:rsidRPr="00DC40D1" w:rsidRDefault="00957734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1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DC40D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 </w:t>
            </w:r>
          </w:p>
        </w:tc>
      </w:tr>
      <w:tr w:rsidR="000426FD" w:rsidRPr="00DC40D1" w:rsidTr="000909B7">
        <w:tc>
          <w:tcPr>
            <w:tcW w:w="10632" w:type="dxa"/>
            <w:gridSpan w:val="5"/>
          </w:tcPr>
          <w:p w:rsidR="000426FD" w:rsidRPr="00A57AA3" w:rsidRDefault="000426FD" w:rsidP="000909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D32BA7" w:rsidRPr="00DC40D1" w:rsidTr="00CF57D4">
        <w:tc>
          <w:tcPr>
            <w:tcW w:w="993" w:type="dxa"/>
            <w:gridSpan w:val="2"/>
          </w:tcPr>
          <w:p w:rsidR="000909B7" w:rsidRPr="00DC40D1" w:rsidRDefault="000909B7" w:rsidP="005C1F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DC4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909B7" w:rsidRPr="00A57AA3" w:rsidRDefault="000909B7" w:rsidP="00A5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проектов нормативных правовых актов </w:t>
            </w:r>
            <w:proofErr w:type="gramStart"/>
            <w:r w:rsidRPr="00A57AA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A57AA3" w:rsidRPr="00A57A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>правления  делами в сети Интернет для проведения независимой</w:t>
            </w:r>
            <w:r w:rsidR="00A57AA3" w:rsidRPr="00A57AA3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</w:t>
            </w: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в соответствии с действующим законодательством</w:t>
            </w:r>
            <w:proofErr w:type="gramEnd"/>
            <w:r w:rsidRPr="00A57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909B7" w:rsidRPr="00A57AA3" w:rsidRDefault="00A57AA3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8D52D7" w:rsidRPr="00A57A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909B7" w:rsidRPr="00A57AA3" w:rsidRDefault="000909B7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>сектор учета расходов по долгосрочным целевым программам, средств федерального бюджета по переданным полномочиям и контроля договорных обязательств</w:t>
            </w:r>
            <w:r w:rsidR="00A57AA3" w:rsidRPr="00A57AA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департамента</w:t>
            </w:r>
          </w:p>
        </w:tc>
      </w:tr>
      <w:tr w:rsidR="00D32BA7" w:rsidRPr="00DC40D1" w:rsidTr="00CF57D4">
        <w:tc>
          <w:tcPr>
            <w:tcW w:w="993" w:type="dxa"/>
            <w:gridSpan w:val="2"/>
          </w:tcPr>
          <w:p w:rsidR="000909B7" w:rsidRPr="00A57AA3" w:rsidRDefault="000909B7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0909B7" w:rsidRPr="00A57AA3" w:rsidRDefault="000909B7" w:rsidP="00A5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 xml:space="preserve">Учет методики проведения антикоррупционной экспертизы </w:t>
            </w:r>
            <w:r w:rsidR="008D52D7" w:rsidRPr="00A57AA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 и проектов нормативных правовых </w:t>
            </w:r>
            <w:r w:rsidR="00A57AA3" w:rsidRPr="00A57AA3">
              <w:rPr>
                <w:rFonts w:ascii="Times New Roman" w:hAnsi="Times New Roman" w:cs="Times New Roman"/>
                <w:sz w:val="24"/>
                <w:szCs w:val="24"/>
              </w:rPr>
              <w:t>актов Управления делами</w:t>
            </w:r>
          </w:p>
        </w:tc>
        <w:tc>
          <w:tcPr>
            <w:tcW w:w="1985" w:type="dxa"/>
          </w:tcPr>
          <w:p w:rsidR="000909B7" w:rsidRPr="00A57AA3" w:rsidRDefault="00A57AA3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8D52D7" w:rsidRPr="00A57A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909B7" w:rsidRPr="00A57AA3" w:rsidRDefault="008D52D7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>сектор учета расходов по долгосрочным целевым программам, средств федерального бюджета по переданным полномочиям и контроля договорных обязательств</w:t>
            </w:r>
          </w:p>
        </w:tc>
      </w:tr>
      <w:tr w:rsidR="00D32BA7" w:rsidRPr="00DC40D1" w:rsidTr="00CF57D4">
        <w:tc>
          <w:tcPr>
            <w:tcW w:w="993" w:type="dxa"/>
            <w:gridSpan w:val="2"/>
          </w:tcPr>
          <w:p w:rsidR="000909B7" w:rsidRPr="00A57AA3" w:rsidRDefault="008D52D7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0909B7" w:rsidRPr="00A57AA3" w:rsidRDefault="008D52D7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</w:t>
            </w:r>
            <w:r w:rsidR="00C3658C">
              <w:rPr>
                <w:rFonts w:ascii="Times New Roman" w:hAnsi="Times New Roman" w:cs="Times New Roman"/>
                <w:sz w:val="24"/>
                <w:szCs w:val="24"/>
              </w:rPr>
              <w:t>ных правовых актов, издаваемых У</w:t>
            </w: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>правлением делами</w:t>
            </w:r>
          </w:p>
        </w:tc>
        <w:tc>
          <w:tcPr>
            <w:tcW w:w="1985" w:type="dxa"/>
          </w:tcPr>
          <w:p w:rsidR="000909B7" w:rsidRPr="00A57AA3" w:rsidRDefault="00C3658C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6B7C22" w:rsidRPr="00A57A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909B7" w:rsidRPr="00A57AA3" w:rsidRDefault="006B7C22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3">
              <w:rPr>
                <w:rFonts w:ascii="Times New Roman" w:hAnsi="Times New Roman" w:cs="Times New Roman"/>
                <w:sz w:val="24"/>
                <w:szCs w:val="24"/>
              </w:rPr>
              <w:t xml:space="preserve">сектор учета расходов по долгосрочным целевым программам, средств федерального бюджета по переданным полномочиям и контроля договорных </w:t>
            </w:r>
            <w:r w:rsidRPr="00A57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</w:t>
            </w:r>
            <w:r w:rsidR="00C365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департамента</w:t>
            </w:r>
          </w:p>
        </w:tc>
      </w:tr>
      <w:tr w:rsidR="00D32BA7" w:rsidRPr="00DC40D1" w:rsidTr="00CF57D4">
        <w:tc>
          <w:tcPr>
            <w:tcW w:w="993" w:type="dxa"/>
            <w:gridSpan w:val="2"/>
          </w:tcPr>
          <w:p w:rsidR="000909B7" w:rsidRPr="00C3658C" w:rsidRDefault="006B7C22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394" w:type="dxa"/>
          </w:tcPr>
          <w:p w:rsidR="000909B7" w:rsidRPr="00C3658C" w:rsidRDefault="006B7C22" w:rsidP="00C3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анализ и оценка информации о практике применения нормативных правовых актов Российской Федерации и Ленинградской области в целях реализации антикоррупционной политики и устранения </w:t>
            </w:r>
            <w:proofErr w:type="spellStart"/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3658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при осуществлении мониторинга </w:t>
            </w:r>
            <w:proofErr w:type="spellStart"/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985" w:type="dxa"/>
          </w:tcPr>
          <w:p w:rsidR="000909B7" w:rsidRPr="00C3658C" w:rsidRDefault="006B7C22" w:rsidP="00C3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36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3658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260" w:type="dxa"/>
          </w:tcPr>
          <w:p w:rsidR="000909B7" w:rsidRPr="00C3658C" w:rsidRDefault="00826F4E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сектор учета расходов по долгосрочным целевым программам, средств федерального бюджета по переданным полномочиям и контроля договорных обязательств</w:t>
            </w:r>
            <w:r w:rsidR="00C365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департамента</w:t>
            </w:r>
          </w:p>
        </w:tc>
      </w:tr>
      <w:tr w:rsidR="00D32BA7" w:rsidRPr="00DC40D1" w:rsidTr="00CF57D4">
        <w:tc>
          <w:tcPr>
            <w:tcW w:w="993" w:type="dxa"/>
            <w:gridSpan w:val="2"/>
          </w:tcPr>
          <w:p w:rsidR="000909B7" w:rsidRPr="00C3658C" w:rsidRDefault="00826F4E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0909B7" w:rsidRPr="00C3658C" w:rsidRDefault="00826F4E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Направление в Секретариат комиссии по предупреждению и противодействию коррупции Ленинградской области информацию о результатах антикоррупционной экспертизы нормативных правовых актов</w:t>
            </w:r>
          </w:p>
        </w:tc>
        <w:tc>
          <w:tcPr>
            <w:tcW w:w="1985" w:type="dxa"/>
          </w:tcPr>
          <w:p w:rsidR="000909B7" w:rsidRPr="00C3658C" w:rsidRDefault="00C3658C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 2015</w:t>
            </w:r>
            <w:r w:rsidR="00826F4E" w:rsidRPr="00C365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0909B7" w:rsidRPr="00C3658C" w:rsidRDefault="00826F4E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сектор учета расходов по долгосрочным целевым программам, средств федерального бюджета по переданным полномочиям и контроля договорных обязательств</w:t>
            </w:r>
            <w:r w:rsidR="00C365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департамента </w:t>
            </w:r>
          </w:p>
        </w:tc>
      </w:tr>
      <w:tr w:rsidR="00D32BA7" w:rsidRPr="00DC40D1" w:rsidTr="00CF57D4">
        <w:tc>
          <w:tcPr>
            <w:tcW w:w="993" w:type="dxa"/>
            <w:gridSpan w:val="2"/>
          </w:tcPr>
          <w:p w:rsidR="000909B7" w:rsidRPr="00C3658C" w:rsidRDefault="00717239" w:rsidP="0071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0909B7" w:rsidRPr="00C3658C" w:rsidRDefault="00826F4E" w:rsidP="00C3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Направление сведений о результатах проведения антикоррупционных экспер</w:t>
            </w:r>
            <w:r w:rsidR="00C3658C" w:rsidRPr="00C3658C">
              <w:rPr>
                <w:rFonts w:ascii="Times New Roman" w:hAnsi="Times New Roman" w:cs="Times New Roman"/>
                <w:sz w:val="24"/>
                <w:szCs w:val="24"/>
              </w:rPr>
              <w:t>тиз нормативных правовых актов У</w:t>
            </w: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делами и проектов нормативных правовых актов </w:t>
            </w:r>
            <w:r w:rsidR="00C3658C" w:rsidRPr="00C365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правления делами в комитет информационно-аналитического обеспечения Ленинградской области</w:t>
            </w:r>
          </w:p>
        </w:tc>
        <w:tc>
          <w:tcPr>
            <w:tcW w:w="1985" w:type="dxa"/>
          </w:tcPr>
          <w:p w:rsidR="000909B7" w:rsidRPr="00C3658C" w:rsidRDefault="00717239" w:rsidP="00C3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До 20 января 201</w:t>
            </w:r>
            <w:r w:rsidR="00C3658C" w:rsidRPr="00C36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0909B7" w:rsidRPr="00C3658C" w:rsidRDefault="00717239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сектор учета расходов по долгосрочным целевым программам, средств федерального бюджета по переданным полномочиям и контроля договорных обязательств</w:t>
            </w:r>
            <w:r w:rsidR="00C365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департамента</w:t>
            </w:r>
          </w:p>
        </w:tc>
      </w:tr>
      <w:tr w:rsidR="00D32BA7" w:rsidRPr="00DC40D1" w:rsidTr="00CF57D4">
        <w:tc>
          <w:tcPr>
            <w:tcW w:w="993" w:type="dxa"/>
            <w:gridSpan w:val="2"/>
          </w:tcPr>
          <w:p w:rsidR="000909B7" w:rsidRPr="00C3658C" w:rsidRDefault="00826F4E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0909B7" w:rsidRPr="00C3658C" w:rsidRDefault="00C3658C" w:rsidP="00C3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Реализация в рамках полномочий У</w:t>
            </w:r>
            <w:r w:rsidR="00717239" w:rsidRPr="00C3658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делами взаимодействия с органами прокуратуры Ленинградской области в части обобщения, анализа совершаемых при подготовке и принятии нормативных правовых актов </w:t>
            </w: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7239" w:rsidRPr="00C3658C">
              <w:rPr>
                <w:rFonts w:ascii="Times New Roman" w:hAnsi="Times New Roman" w:cs="Times New Roman"/>
                <w:sz w:val="24"/>
                <w:szCs w:val="24"/>
              </w:rPr>
              <w:t>правления делами</w:t>
            </w:r>
          </w:p>
        </w:tc>
        <w:tc>
          <w:tcPr>
            <w:tcW w:w="1985" w:type="dxa"/>
          </w:tcPr>
          <w:p w:rsidR="000909B7" w:rsidRPr="00C3658C" w:rsidRDefault="00717239" w:rsidP="00C3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3658C" w:rsidRPr="00C36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3658C" w:rsidRPr="00C3658C">
              <w:t xml:space="preserve"> </w:t>
            </w:r>
            <w:r w:rsidR="00C3658C" w:rsidRPr="00C365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909B7" w:rsidRPr="00C3658C" w:rsidRDefault="00717239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сектор учета расходов по долгосрочным целевым программам, средств федерального бюджета по переданным полномочиям и контроля договорных обязательств</w:t>
            </w:r>
            <w:r w:rsidR="00C3658C" w:rsidRPr="00C365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департамента</w:t>
            </w:r>
          </w:p>
        </w:tc>
      </w:tr>
      <w:tr w:rsidR="00717239" w:rsidRPr="00DC40D1" w:rsidTr="00717239">
        <w:tc>
          <w:tcPr>
            <w:tcW w:w="10632" w:type="dxa"/>
            <w:gridSpan w:val="5"/>
          </w:tcPr>
          <w:p w:rsidR="00717239" w:rsidRPr="00C3658C" w:rsidRDefault="00717239" w:rsidP="007172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Антикоррупционный мониторинг в Ленинградской области</w:t>
            </w:r>
          </w:p>
        </w:tc>
      </w:tr>
      <w:tr w:rsidR="00CF57D4" w:rsidRPr="00DC40D1" w:rsidTr="00CF57D4">
        <w:tc>
          <w:tcPr>
            <w:tcW w:w="993" w:type="dxa"/>
            <w:gridSpan w:val="2"/>
          </w:tcPr>
          <w:p w:rsidR="00717239" w:rsidRPr="00C3658C" w:rsidRDefault="00C3658C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05093D" w:rsidRPr="00C36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17239" w:rsidRPr="00C3658C" w:rsidRDefault="0005093D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1985" w:type="dxa"/>
          </w:tcPr>
          <w:p w:rsidR="00717239" w:rsidRPr="00C3658C" w:rsidRDefault="0005093D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Один раз в  полугодие</w:t>
            </w:r>
          </w:p>
        </w:tc>
        <w:tc>
          <w:tcPr>
            <w:tcW w:w="3260" w:type="dxa"/>
          </w:tcPr>
          <w:p w:rsidR="00717239" w:rsidRPr="00C3658C" w:rsidRDefault="0005093D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сектор учета расходов по долгосрочным целевым программам, средств федерального бюджета по переданным полномочиям и контроля договорных обязательств</w:t>
            </w:r>
            <w:r w:rsidR="00C365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департамента</w:t>
            </w:r>
          </w:p>
        </w:tc>
      </w:tr>
      <w:tr w:rsidR="00CF57D4" w:rsidRPr="00DC40D1" w:rsidTr="00CF57D4">
        <w:tc>
          <w:tcPr>
            <w:tcW w:w="993" w:type="dxa"/>
            <w:gridSpan w:val="2"/>
          </w:tcPr>
          <w:p w:rsidR="00717239" w:rsidRPr="00C3658C" w:rsidRDefault="0088388C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05093D" w:rsidRPr="00C36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17239" w:rsidRPr="00C3658C" w:rsidRDefault="0005093D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анализа и оценки эффективности реализации нормативных правовых актов Ленинградской области в соответствии с областным законом от 21.12.2010 года № 81-оз «О мониторинге </w:t>
            </w:r>
            <w:proofErr w:type="spellStart"/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3658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  <w:r w:rsidRPr="00C36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Российской Федерации и Ленинградской области»</w:t>
            </w:r>
          </w:p>
        </w:tc>
        <w:tc>
          <w:tcPr>
            <w:tcW w:w="1985" w:type="dxa"/>
          </w:tcPr>
          <w:p w:rsidR="00717239" w:rsidRPr="00C3658C" w:rsidRDefault="0005093D" w:rsidP="00883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388C" w:rsidRPr="0088388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0" w:type="dxa"/>
          </w:tcPr>
          <w:p w:rsidR="00717239" w:rsidRPr="00C3658C" w:rsidRDefault="0005093D" w:rsidP="00883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сектор учета расходов по долгосрочным целевым программам, средств федерального бюджета по переданным полномочиям и контроля договорных обязательств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</w:t>
            </w: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структурные подразделения 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58C">
              <w:rPr>
                <w:rFonts w:ascii="Times New Roman" w:hAnsi="Times New Roman" w:cs="Times New Roman"/>
                <w:sz w:val="24"/>
                <w:szCs w:val="24"/>
              </w:rPr>
              <w:t>правления делами</w:t>
            </w:r>
          </w:p>
        </w:tc>
      </w:tr>
      <w:tr w:rsidR="00CF57D4" w:rsidRPr="00DC40D1" w:rsidTr="00CF57D4">
        <w:tc>
          <w:tcPr>
            <w:tcW w:w="993" w:type="dxa"/>
            <w:gridSpan w:val="2"/>
          </w:tcPr>
          <w:p w:rsidR="00717239" w:rsidRPr="0088388C" w:rsidRDefault="0088388C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  <w:r w:rsidR="0005093D" w:rsidRPr="00883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17239" w:rsidRPr="0088388C" w:rsidRDefault="0005093D" w:rsidP="00050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мониторинга </w:t>
            </w:r>
            <w:proofErr w:type="spellStart"/>
            <w:r w:rsidRPr="0088388C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88388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Российской Федерации и Ленинградской области в Секретариат комиссии по предупреждению и противодействию коррупции Ленинградской области </w:t>
            </w:r>
          </w:p>
        </w:tc>
        <w:tc>
          <w:tcPr>
            <w:tcW w:w="1985" w:type="dxa"/>
          </w:tcPr>
          <w:p w:rsidR="00717239" w:rsidRPr="0088388C" w:rsidRDefault="00D32BA7" w:rsidP="00883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>20 января 201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260" w:type="dxa"/>
          </w:tcPr>
          <w:p w:rsidR="00717239" w:rsidRPr="0088388C" w:rsidRDefault="00D32BA7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>сектор учета расходов по долгосрочным целевым программам, средств федерального бюджета по переданным полномочиям и контроля договорных обязательств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департамента</w:t>
            </w:r>
          </w:p>
        </w:tc>
      </w:tr>
      <w:tr w:rsidR="00CF57D4" w:rsidRPr="00DC40D1" w:rsidTr="00CF57D4">
        <w:tc>
          <w:tcPr>
            <w:tcW w:w="993" w:type="dxa"/>
            <w:gridSpan w:val="2"/>
          </w:tcPr>
          <w:p w:rsidR="00717239" w:rsidRPr="0088388C" w:rsidRDefault="0088388C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D32BA7" w:rsidRPr="00883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17239" w:rsidRPr="0088388C" w:rsidRDefault="00D32BA7" w:rsidP="00883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управления делами  информации о государственных функциях, исполняемых 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>правлением делами</w:t>
            </w:r>
          </w:p>
        </w:tc>
        <w:tc>
          <w:tcPr>
            <w:tcW w:w="1985" w:type="dxa"/>
          </w:tcPr>
          <w:p w:rsidR="00717239" w:rsidRPr="0088388C" w:rsidRDefault="00D32BA7" w:rsidP="00883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260" w:type="dxa"/>
          </w:tcPr>
          <w:p w:rsidR="00717239" w:rsidRPr="0088388C" w:rsidRDefault="00D21AAE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3269" w:rsidRPr="0088388C">
              <w:rPr>
                <w:rFonts w:ascii="Times New Roman" w:hAnsi="Times New Roman" w:cs="Times New Roman"/>
                <w:sz w:val="24"/>
                <w:szCs w:val="24"/>
              </w:rPr>
              <w:t>ехнический сектор хозяйственного отдела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</w:t>
            </w:r>
          </w:p>
        </w:tc>
      </w:tr>
      <w:tr w:rsidR="00D32BA7" w:rsidRPr="00DC40D1" w:rsidTr="00D32BA7">
        <w:trPr>
          <w:gridBefore w:val="1"/>
          <w:wBefore w:w="6" w:type="dxa"/>
        </w:trPr>
        <w:tc>
          <w:tcPr>
            <w:tcW w:w="10626" w:type="dxa"/>
            <w:gridSpan w:val="4"/>
          </w:tcPr>
          <w:p w:rsidR="00D32BA7" w:rsidRPr="0088388C" w:rsidRDefault="00D32BA7" w:rsidP="00D32BA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Ленинградской области</w:t>
            </w:r>
          </w:p>
        </w:tc>
      </w:tr>
      <w:tr w:rsidR="00D32BA7" w:rsidRPr="00DC40D1" w:rsidTr="00CF57D4">
        <w:trPr>
          <w:gridBefore w:val="1"/>
          <w:wBefore w:w="6" w:type="dxa"/>
        </w:trPr>
        <w:tc>
          <w:tcPr>
            <w:tcW w:w="987" w:type="dxa"/>
          </w:tcPr>
          <w:p w:rsidR="00D32BA7" w:rsidRPr="0088388C" w:rsidRDefault="00CF57D4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D32BA7" w:rsidRPr="0088388C" w:rsidRDefault="00CF57D4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электронных почтовых ящиков на официальном сайте управления делами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1985" w:type="dxa"/>
          </w:tcPr>
          <w:p w:rsidR="00D32BA7" w:rsidRPr="0088388C" w:rsidRDefault="00CF57D4" w:rsidP="00883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260" w:type="dxa"/>
          </w:tcPr>
          <w:p w:rsidR="00D32BA7" w:rsidRPr="0088388C" w:rsidRDefault="008F3269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>Технический сектор хозяйственного отдела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</w:t>
            </w:r>
          </w:p>
        </w:tc>
      </w:tr>
      <w:tr w:rsidR="00D32BA7" w:rsidRPr="00DC40D1" w:rsidTr="00CF57D4">
        <w:trPr>
          <w:gridBefore w:val="1"/>
          <w:wBefore w:w="6" w:type="dxa"/>
        </w:trPr>
        <w:tc>
          <w:tcPr>
            <w:tcW w:w="987" w:type="dxa"/>
          </w:tcPr>
          <w:p w:rsidR="00D32BA7" w:rsidRPr="0088388C" w:rsidRDefault="00CF57D4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D32BA7" w:rsidRPr="0088388C" w:rsidRDefault="00CF57D4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Ленинградской области в соответствии с действующим законодательством </w:t>
            </w:r>
          </w:p>
        </w:tc>
        <w:tc>
          <w:tcPr>
            <w:tcW w:w="1985" w:type="dxa"/>
          </w:tcPr>
          <w:p w:rsidR="00D32BA7" w:rsidRPr="0088388C" w:rsidRDefault="00CF57D4" w:rsidP="00883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D32BA7" w:rsidRPr="0088388C" w:rsidRDefault="00CF57D4" w:rsidP="005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C">
              <w:rPr>
                <w:rFonts w:ascii="Times New Roman" w:hAnsi="Times New Roman" w:cs="Times New Roman"/>
                <w:sz w:val="24"/>
                <w:szCs w:val="24"/>
              </w:rPr>
              <w:t>сектор учета расходов по долгосрочным целевым программам, средств федерального бюджета по переданным полномочиям и контроля договорных обязательств</w:t>
            </w:r>
            <w:r w:rsidR="008838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департамента</w:t>
            </w:r>
          </w:p>
        </w:tc>
      </w:tr>
    </w:tbl>
    <w:p w:rsidR="005C1F94" w:rsidRPr="00DC40D1" w:rsidRDefault="005C1F94" w:rsidP="00CF5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1F94" w:rsidRPr="00DC40D1" w:rsidSect="000C64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A4" w:rsidRDefault="00CD34A4" w:rsidP="008D52D7">
      <w:pPr>
        <w:spacing w:after="0" w:line="240" w:lineRule="auto"/>
      </w:pPr>
      <w:r>
        <w:separator/>
      </w:r>
    </w:p>
  </w:endnote>
  <w:endnote w:type="continuationSeparator" w:id="0">
    <w:p w:rsidR="00CD34A4" w:rsidRDefault="00CD34A4" w:rsidP="008D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A4" w:rsidRDefault="00CD34A4" w:rsidP="008D52D7">
      <w:pPr>
        <w:spacing w:after="0" w:line="240" w:lineRule="auto"/>
      </w:pPr>
      <w:r>
        <w:separator/>
      </w:r>
    </w:p>
  </w:footnote>
  <w:footnote w:type="continuationSeparator" w:id="0">
    <w:p w:rsidR="00CD34A4" w:rsidRDefault="00CD34A4" w:rsidP="008D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D7" w:rsidRDefault="008D52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1D3"/>
    <w:multiLevelType w:val="multilevel"/>
    <w:tmpl w:val="45AC2FC6"/>
    <w:lvl w:ilvl="0">
      <w:start w:val="3"/>
      <w:numFmt w:val="decimal"/>
      <w:lvlText w:val="%1."/>
      <w:lvlJc w:val="left"/>
      <w:pPr>
        <w:ind w:left="223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0BC3CA5"/>
    <w:multiLevelType w:val="hybridMultilevel"/>
    <w:tmpl w:val="782E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4F"/>
    <w:rsid w:val="000426FD"/>
    <w:rsid w:val="00045E64"/>
    <w:rsid w:val="0005093D"/>
    <w:rsid w:val="00053B10"/>
    <w:rsid w:val="000909B7"/>
    <w:rsid w:val="000B2162"/>
    <w:rsid w:val="000C6477"/>
    <w:rsid w:val="00277FDF"/>
    <w:rsid w:val="002A304F"/>
    <w:rsid w:val="00351B46"/>
    <w:rsid w:val="00426A0B"/>
    <w:rsid w:val="00456C97"/>
    <w:rsid w:val="00497A13"/>
    <w:rsid w:val="005C1F94"/>
    <w:rsid w:val="00685813"/>
    <w:rsid w:val="006B7993"/>
    <w:rsid w:val="006B7C22"/>
    <w:rsid w:val="00717239"/>
    <w:rsid w:val="00764A4C"/>
    <w:rsid w:val="008037B1"/>
    <w:rsid w:val="00803DE3"/>
    <w:rsid w:val="00826F4E"/>
    <w:rsid w:val="0088388C"/>
    <w:rsid w:val="008C1A7A"/>
    <w:rsid w:val="008D52D7"/>
    <w:rsid w:val="008F3269"/>
    <w:rsid w:val="00957734"/>
    <w:rsid w:val="00A57AA3"/>
    <w:rsid w:val="00B22E41"/>
    <w:rsid w:val="00B3646B"/>
    <w:rsid w:val="00B562C2"/>
    <w:rsid w:val="00B6002C"/>
    <w:rsid w:val="00BD15C1"/>
    <w:rsid w:val="00BD4FDF"/>
    <w:rsid w:val="00C3658C"/>
    <w:rsid w:val="00C409FA"/>
    <w:rsid w:val="00CD34A4"/>
    <w:rsid w:val="00CE21DE"/>
    <w:rsid w:val="00CF57D4"/>
    <w:rsid w:val="00D21AAE"/>
    <w:rsid w:val="00D32BA7"/>
    <w:rsid w:val="00DC40D1"/>
    <w:rsid w:val="00E505A7"/>
    <w:rsid w:val="00F1252A"/>
    <w:rsid w:val="00F1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4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D7"/>
  </w:style>
  <w:style w:type="paragraph" w:styleId="a7">
    <w:name w:val="footer"/>
    <w:basedOn w:val="a"/>
    <w:link w:val="a8"/>
    <w:uiPriority w:val="99"/>
    <w:unhideWhenUsed/>
    <w:rsid w:val="008D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D7"/>
  </w:style>
  <w:style w:type="paragraph" w:styleId="a9">
    <w:name w:val="Balloon Text"/>
    <w:basedOn w:val="a"/>
    <w:link w:val="aa"/>
    <w:uiPriority w:val="99"/>
    <w:semiHidden/>
    <w:unhideWhenUsed/>
    <w:rsid w:val="00C4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4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D7"/>
  </w:style>
  <w:style w:type="paragraph" w:styleId="a7">
    <w:name w:val="footer"/>
    <w:basedOn w:val="a"/>
    <w:link w:val="a8"/>
    <w:uiPriority w:val="99"/>
    <w:unhideWhenUsed/>
    <w:rsid w:val="008D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D7"/>
  </w:style>
  <w:style w:type="paragraph" w:styleId="a9">
    <w:name w:val="Balloon Text"/>
    <w:basedOn w:val="a"/>
    <w:link w:val="aa"/>
    <w:uiPriority w:val="99"/>
    <w:semiHidden/>
    <w:unhideWhenUsed/>
    <w:rsid w:val="00C4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AC20-D04B-4C4C-AE87-5C4D06A7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Наталья Валентиновна БРИТОВА</cp:lastModifiedBy>
  <cp:revision>3</cp:revision>
  <cp:lastPrinted>2014-02-25T06:43:00Z</cp:lastPrinted>
  <dcterms:created xsi:type="dcterms:W3CDTF">2014-03-12T04:18:00Z</dcterms:created>
  <dcterms:modified xsi:type="dcterms:W3CDTF">2014-03-12T04:19:00Z</dcterms:modified>
</cp:coreProperties>
</file>