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D" w:rsidRPr="00D52086" w:rsidRDefault="00FC59D8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2086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95740E" w:rsidRPr="00D52086">
        <w:rPr>
          <w:rFonts w:ascii="Times New Roman" w:hAnsi="Times New Roman" w:cs="Times New Roman"/>
          <w:b/>
          <w:sz w:val="28"/>
          <w:szCs w:val="28"/>
        </w:rPr>
        <w:t>правка</w:t>
      </w:r>
      <w:r w:rsidR="000D269D" w:rsidRPr="00D52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0E" w:rsidRPr="00D52086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86">
        <w:rPr>
          <w:rFonts w:ascii="Times New Roman" w:hAnsi="Times New Roman" w:cs="Times New Roman"/>
          <w:b/>
          <w:sz w:val="28"/>
          <w:szCs w:val="28"/>
        </w:rPr>
        <w:t>п</w:t>
      </w:r>
      <w:r w:rsidR="0095740E" w:rsidRPr="00D52086">
        <w:rPr>
          <w:rFonts w:ascii="Times New Roman" w:hAnsi="Times New Roman" w:cs="Times New Roman"/>
          <w:b/>
          <w:sz w:val="28"/>
          <w:szCs w:val="28"/>
        </w:rPr>
        <w:t>о результатам анализа организации</w:t>
      </w:r>
      <w:r w:rsidR="000D269D" w:rsidRPr="00D52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0E" w:rsidRPr="00D52086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  <w:r w:rsidR="000D269D" w:rsidRPr="00D520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919A8" w:rsidRPr="00B919A8">
        <w:rPr>
          <w:rFonts w:ascii="Times New Roman" w:hAnsi="Times New Roman" w:cs="Times New Roman"/>
          <w:b/>
          <w:sz w:val="28"/>
          <w:szCs w:val="28"/>
        </w:rPr>
        <w:t>Управлении делами Правительства Ленинградской области за 20</w:t>
      </w:r>
      <w:r w:rsidR="002E3F61">
        <w:rPr>
          <w:rFonts w:ascii="Times New Roman" w:hAnsi="Times New Roman" w:cs="Times New Roman"/>
          <w:b/>
          <w:sz w:val="28"/>
          <w:szCs w:val="28"/>
        </w:rPr>
        <w:t>20</w:t>
      </w:r>
      <w:r w:rsidR="00B919A8" w:rsidRPr="00B919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2C6A59" w:rsidRPr="00D52086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8AD" w:rsidRPr="00D52086" w:rsidRDefault="00FC59D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>Национальным планом развития конкуренции в Российской Федерации на 2018 - 2020 годы, утвержденного Указом Президента Российской Ф</w:t>
      </w:r>
      <w:r w:rsidR="00B658AD" w:rsidRPr="00D52086">
        <w:rPr>
          <w:rFonts w:ascii="Times New Roman" w:hAnsi="Times New Roman" w:cs="Times New Roman"/>
          <w:sz w:val="28"/>
          <w:szCs w:val="28"/>
        </w:rPr>
        <w:t>едерации от 21 декабря 2017 года</w:t>
      </w:r>
      <w:r w:rsidR="005D0291" w:rsidRPr="00D52086">
        <w:rPr>
          <w:rFonts w:ascii="Times New Roman" w:hAnsi="Times New Roman" w:cs="Times New Roman"/>
          <w:sz w:val="28"/>
          <w:szCs w:val="28"/>
        </w:rPr>
        <w:t xml:space="preserve"> № 618 «</w:t>
      </w:r>
      <w:r w:rsidRPr="00D52086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5D0291" w:rsidRPr="00D52086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(далее – Указ № 618)</w:t>
      </w:r>
      <w:r w:rsidRPr="00D52086">
        <w:rPr>
          <w:rFonts w:ascii="Times New Roman" w:hAnsi="Times New Roman" w:cs="Times New Roman"/>
          <w:sz w:val="28"/>
          <w:szCs w:val="28"/>
        </w:rPr>
        <w:t>,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Федерации.</w:t>
      </w:r>
    </w:p>
    <w:p w:rsidR="00B658AD" w:rsidRPr="00D52086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>Данные мероприятия предусматриваю</w:t>
      </w:r>
      <w:r w:rsidR="00FC59D8" w:rsidRPr="00D52086">
        <w:rPr>
          <w:rFonts w:ascii="Times New Roman" w:hAnsi="Times New Roman" w:cs="Times New Roman"/>
          <w:sz w:val="28"/>
          <w:szCs w:val="28"/>
        </w:rPr>
        <w:t xml:space="preserve">т профилактику нарушений требований антимонопольного законодательства со стороны органов 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C59D8" w:rsidRPr="00D52086">
        <w:rPr>
          <w:rFonts w:ascii="Times New Roman" w:hAnsi="Times New Roman" w:cs="Times New Roman"/>
          <w:sz w:val="28"/>
          <w:szCs w:val="28"/>
        </w:rPr>
        <w:t>власти</w:t>
      </w:r>
      <w:r w:rsidR="001B1AC3" w:rsidRPr="00D52086">
        <w:rPr>
          <w:rFonts w:ascii="Times New Roman" w:hAnsi="Times New Roman" w:cs="Times New Roman"/>
          <w:sz w:val="28"/>
          <w:szCs w:val="28"/>
        </w:rPr>
        <w:t>.</w:t>
      </w:r>
      <w:r w:rsidR="00FC59D8" w:rsidRPr="00D52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AD" w:rsidRPr="00D52086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В целях реализации указанных мероприятий в соответствии с </w:t>
      </w:r>
      <w:hyperlink r:id="rId9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№ 618, методическими </w:t>
      </w:r>
      <w:hyperlink r:id="rId10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1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 Ленинградской области принято </w:t>
      </w:r>
      <w:hyperlink r:id="rId12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области». </w:t>
      </w:r>
    </w:p>
    <w:p w:rsidR="00FC59D8" w:rsidRPr="00B919A8" w:rsidRDefault="00FC59D8" w:rsidP="00B919A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Указанная система внедрена в </w:t>
      </w:r>
      <w:r w:rsidR="00B919A8" w:rsidRPr="00B919A8">
        <w:rPr>
          <w:rFonts w:ascii="Times New Roman" w:hAnsi="Times New Roman" w:cs="Times New Roman"/>
          <w:sz w:val="28"/>
          <w:szCs w:val="28"/>
        </w:rPr>
        <w:t xml:space="preserve">Управлении делами Правительства Ленинградской области </w:t>
      </w:r>
      <w:r w:rsidR="00B919A8">
        <w:rPr>
          <w:rFonts w:ascii="Times New Roman" w:hAnsi="Times New Roman" w:cs="Times New Roman"/>
          <w:sz w:val="28"/>
          <w:szCs w:val="28"/>
        </w:rPr>
        <w:t>(далее-Управление делами)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B658AD" w:rsidRPr="00D52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от </w:t>
      </w:r>
      <w:r w:rsidR="00B919A8">
        <w:rPr>
          <w:rFonts w:ascii="Times New Roman" w:hAnsi="Times New Roman" w:cs="Times New Roman"/>
          <w:sz w:val="28"/>
          <w:szCs w:val="28"/>
        </w:rPr>
        <w:t>01.04.2019 № 63/1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B658AD" w:rsidRPr="00D52086">
        <w:rPr>
          <w:rFonts w:ascii="Times New Roman" w:hAnsi="Times New Roman" w:cs="Times New Roman"/>
          <w:bCs/>
          <w:sz w:val="28"/>
          <w:szCs w:val="28"/>
        </w:rPr>
        <w:t xml:space="preserve">«О создании и организации </w:t>
      </w:r>
      <w:r w:rsidR="00B919A8">
        <w:rPr>
          <w:rFonts w:ascii="Times New Roman" w:hAnsi="Times New Roman" w:cs="Times New Roman"/>
          <w:bCs/>
          <w:sz w:val="28"/>
          <w:szCs w:val="28"/>
        </w:rPr>
        <w:t xml:space="preserve">системы внутреннего обеспечения соответствия требованиям </w:t>
      </w:r>
      <w:r w:rsidR="00B919A8" w:rsidRPr="00B919A8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</w:t>
      </w:r>
      <w:r w:rsidR="00B919A8" w:rsidRPr="00B919A8">
        <w:t xml:space="preserve"> </w:t>
      </w:r>
      <w:r w:rsidR="00B919A8" w:rsidRPr="00B919A8">
        <w:rPr>
          <w:rFonts w:ascii="Times New Roman" w:hAnsi="Times New Roman" w:cs="Times New Roman"/>
          <w:bCs/>
          <w:sz w:val="28"/>
          <w:szCs w:val="28"/>
        </w:rPr>
        <w:t>в Управлении делами Правительства Ленинградской области</w:t>
      </w:r>
      <w:r w:rsidR="00B919A8">
        <w:rPr>
          <w:rFonts w:ascii="Times New Roman" w:hAnsi="Times New Roman" w:cs="Times New Roman"/>
          <w:bCs/>
          <w:sz w:val="28"/>
          <w:szCs w:val="28"/>
        </w:rPr>
        <w:t>»</w:t>
      </w:r>
      <w:r w:rsidR="00302DA4">
        <w:rPr>
          <w:rFonts w:ascii="Times New Roman" w:hAnsi="Times New Roman" w:cs="Times New Roman"/>
          <w:bCs/>
          <w:sz w:val="28"/>
          <w:szCs w:val="28"/>
        </w:rPr>
        <w:t>.</w:t>
      </w:r>
      <w:r w:rsidR="00B919A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F036C" w:rsidRPr="001C03BC" w:rsidRDefault="00233FE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 w:rsidR="00DF036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DF036C">
        <w:rPr>
          <w:rFonts w:ascii="Times New Roman" w:hAnsi="Times New Roman" w:cs="Times New Roman"/>
          <w:sz w:val="28"/>
          <w:szCs w:val="28"/>
        </w:rPr>
        <w:t>что в 2017</w:t>
      </w:r>
      <w:r w:rsidR="002E3F61">
        <w:rPr>
          <w:rFonts w:ascii="Times New Roman" w:hAnsi="Times New Roman" w:cs="Times New Roman"/>
          <w:sz w:val="28"/>
          <w:szCs w:val="28"/>
        </w:rPr>
        <w:t>,</w:t>
      </w:r>
      <w:r w:rsidR="00DF036C">
        <w:rPr>
          <w:rFonts w:ascii="Times New Roman" w:hAnsi="Times New Roman" w:cs="Times New Roman"/>
          <w:sz w:val="28"/>
          <w:szCs w:val="28"/>
        </w:rPr>
        <w:t xml:space="preserve"> 2018</w:t>
      </w:r>
      <w:r w:rsidR="002E3F61">
        <w:rPr>
          <w:rFonts w:ascii="Times New Roman" w:hAnsi="Times New Roman" w:cs="Times New Roman"/>
          <w:sz w:val="28"/>
          <w:szCs w:val="28"/>
        </w:rPr>
        <w:t xml:space="preserve"> и 2019</w:t>
      </w:r>
      <w:r w:rsidR="00DF036C">
        <w:rPr>
          <w:rFonts w:ascii="Times New Roman" w:hAnsi="Times New Roman" w:cs="Times New Roman"/>
          <w:sz w:val="28"/>
          <w:szCs w:val="28"/>
        </w:rPr>
        <w:t xml:space="preserve"> годах  </w:t>
      </w:r>
      <w:r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Управление</w:t>
      </w:r>
      <w:r w:rsidR="00CA6302">
        <w:rPr>
          <w:rFonts w:ascii="Times New Roman" w:hAnsi="Times New Roman" w:cs="Times New Roman"/>
          <w:sz w:val="28"/>
          <w:szCs w:val="28"/>
        </w:rPr>
        <w:t>м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F036C">
        <w:rPr>
          <w:rFonts w:ascii="Times New Roman" w:hAnsi="Times New Roman" w:cs="Times New Roman"/>
          <w:sz w:val="28"/>
          <w:szCs w:val="28"/>
        </w:rPr>
        <w:t xml:space="preserve"> не допускались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DF036C">
        <w:rPr>
          <w:rFonts w:ascii="Times New Roman" w:hAnsi="Times New Roman" w:cs="Times New Roman"/>
          <w:sz w:val="28"/>
          <w:szCs w:val="28"/>
        </w:rPr>
        <w:t>факты</w:t>
      </w:r>
      <w:r w:rsidR="00DF036C" w:rsidRPr="00DF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36C" w:rsidRPr="00DF036C">
        <w:rPr>
          <w:rFonts w:ascii="Times New Roman" w:hAnsi="Times New Roman" w:cs="Times New Roman"/>
          <w:sz w:val="28"/>
          <w:szCs w:val="28"/>
        </w:rPr>
        <w:t>выдачи антимонопольным органом предупреждения о прекращении действий (бездействия), которые содержат признаки нарушения ан</w:t>
      </w:r>
      <w:r w:rsidR="00DF036C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и 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привлечения антимонопольным органом к административной ответственности в виде наложения административных штрафов на должностных лиц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</w:t>
      </w:r>
      <w:r w:rsidR="00CA6302" w:rsidRPr="00CA6302">
        <w:rPr>
          <w:rFonts w:ascii="Times New Roman" w:hAnsi="Times New Roman" w:cs="Times New Roman"/>
          <w:sz w:val="28"/>
          <w:szCs w:val="28"/>
        </w:rPr>
        <w:lastRenderedPageBreak/>
        <w:t>делами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или в виде их дисквалификации, </w:t>
      </w:r>
      <w:r w:rsidR="00DF036C">
        <w:rPr>
          <w:rFonts w:ascii="Times New Roman" w:hAnsi="Times New Roman" w:cs="Times New Roman"/>
          <w:sz w:val="28"/>
          <w:szCs w:val="28"/>
        </w:rPr>
        <w:t>отсутствуют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DF036C">
        <w:rPr>
          <w:rFonts w:ascii="Times New Roman" w:hAnsi="Times New Roman" w:cs="Times New Roman"/>
          <w:sz w:val="28"/>
          <w:szCs w:val="28"/>
        </w:rPr>
        <w:t>случаев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обжалования в судебных органах действий (бездействий) должностных лиц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и (или) правовых актов Правительства Ленинградской области и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F036C" w:rsidRPr="00DF036C">
        <w:rPr>
          <w:rFonts w:ascii="Times New Roman" w:hAnsi="Times New Roman" w:cs="Times New Roman"/>
          <w:sz w:val="28"/>
          <w:szCs w:val="28"/>
        </w:rPr>
        <w:t>, связанных с несоблюдением антимонопольного законодательства</w:t>
      </w:r>
      <w:r w:rsidR="00DF036C">
        <w:rPr>
          <w:rFonts w:ascii="Times New Roman" w:hAnsi="Times New Roman" w:cs="Times New Roman"/>
          <w:sz w:val="28"/>
          <w:szCs w:val="28"/>
        </w:rPr>
        <w:t xml:space="preserve"> не имелось</w:t>
      </w:r>
      <w:r w:rsidR="00DF036C" w:rsidRPr="00DF036C">
        <w:rPr>
          <w:rFonts w:ascii="Times New Roman" w:hAnsi="Times New Roman" w:cs="Times New Roman"/>
          <w:sz w:val="28"/>
          <w:szCs w:val="28"/>
        </w:rPr>
        <w:t>.</w:t>
      </w:r>
    </w:p>
    <w:p w:rsidR="00112618" w:rsidRPr="00D52086" w:rsidRDefault="00DF036C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B1AC3" w:rsidRPr="00D52086">
        <w:rPr>
          <w:rFonts w:ascii="Times New Roman" w:hAnsi="Times New Roman" w:cs="Times New Roman"/>
          <w:sz w:val="28"/>
          <w:szCs w:val="28"/>
        </w:rPr>
        <w:t>анализ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E3F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1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D52086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12618" w:rsidRPr="00D52086">
        <w:rPr>
          <w:rFonts w:ascii="Times New Roman" w:hAnsi="Times New Roman" w:cs="Times New Roman"/>
          <w:sz w:val="28"/>
          <w:szCs w:val="28"/>
        </w:rPr>
        <w:t>:</w:t>
      </w:r>
    </w:p>
    <w:p w:rsidR="00C66AF0" w:rsidRPr="00D52086" w:rsidRDefault="0011261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>при осуществлении закупок  товаров, работ, услуг для обеспечения государственных нужд;</w:t>
      </w:r>
    </w:p>
    <w:p w:rsidR="00E72A07" w:rsidRPr="00E72A07" w:rsidRDefault="00E72A07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проектов нормативных правовых актов </w:t>
      </w:r>
      <w:r w:rsidR="00E74576" w:rsidRPr="00E74576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72A07">
        <w:rPr>
          <w:rFonts w:ascii="Times New Roman" w:hAnsi="Times New Roman" w:cs="Times New Roman"/>
          <w:sz w:val="28"/>
          <w:szCs w:val="28"/>
        </w:rPr>
        <w:t>.</w:t>
      </w:r>
    </w:p>
    <w:p w:rsidR="005D703A" w:rsidRPr="005D703A" w:rsidRDefault="009B168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F84">
        <w:rPr>
          <w:rFonts w:ascii="Times New Roman" w:hAnsi="Times New Roman" w:cs="Times New Roman"/>
          <w:sz w:val="28"/>
          <w:szCs w:val="28"/>
        </w:rPr>
        <w:t>В 20</w:t>
      </w:r>
      <w:r w:rsidR="00384F84" w:rsidRPr="00384F84">
        <w:rPr>
          <w:rFonts w:ascii="Times New Roman" w:hAnsi="Times New Roman" w:cs="Times New Roman"/>
          <w:sz w:val="28"/>
          <w:szCs w:val="28"/>
        </w:rPr>
        <w:t>20</w:t>
      </w:r>
      <w:r w:rsidRPr="00D520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ем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D703A" w:rsidRPr="005D703A">
        <w:rPr>
          <w:rFonts w:ascii="Times New Roman" w:hAnsi="Times New Roman" w:cs="Times New Roman"/>
          <w:sz w:val="28"/>
          <w:szCs w:val="28"/>
        </w:rPr>
        <w:t>:</w:t>
      </w:r>
    </w:p>
    <w:p w:rsidR="000F32E5" w:rsidRPr="000F32E5" w:rsidRDefault="005D703A" w:rsidP="000F3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703A">
        <w:rPr>
          <w:rFonts w:ascii="Times New Roman" w:hAnsi="Times New Roman" w:cs="Times New Roman"/>
          <w:sz w:val="28"/>
          <w:szCs w:val="28"/>
        </w:rPr>
        <w:t xml:space="preserve">. </w:t>
      </w:r>
      <w:r w:rsidR="00CA6302" w:rsidRPr="001C1165">
        <w:rPr>
          <w:rFonts w:ascii="Times New Roman" w:hAnsi="Times New Roman" w:cs="Times New Roman"/>
          <w:sz w:val="28"/>
          <w:szCs w:val="28"/>
        </w:rPr>
        <w:t>П</w:t>
      </w:r>
      <w:r w:rsidRPr="001C1165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1C1165" w:rsidRPr="001C1165">
        <w:rPr>
          <w:rFonts w:ascii="Times New Roman" w:hAnsi="Times New Roman" w:cs="Times New Roman"/>
          <w:sz w:val="28"/>
          <w:szCs w:val="28"/>
        </w:rPr>
        <w:t xml:space="preserve">124 </w:t>
      </w:r>
      <w:r w:rsidRPr="001C1165">
        <w:rPr>
          <w:rFonts w:ascii="Times New Roman" w:hAnsi="Times New Roman" w:cs="Times New Roman"/>
          <w:sz w:val="28"/>
          <w:szCs w:val="28"/>
        </w:rPr>
        <w:t>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</w:t>
      </w:r>
      <w:r w:rsidR="005B4A14" w:rsidRPr="001C1165">
        <w:rPr>
          <w:rFonts w:ascii="Times New Roman" w:hAnsi="Times New Roman" w:cs="Times New Roman"/>
          <w:sz w:val="28"/>
          <w:szCs w:val="28"/>
        </w:rPr>
        <w:t>лее – Федеральный закон № 44-ФЗ)</w:t>
      </w:r>
      <w:r w:rsidR="00E6672C" w:rsidRPr="001C1165">
        <w:rPr>
          <w:rFonts w:ascii="Times New Roman" w:hAnsi="Times New Roman" w:cs="Times New Roman"/>
          <w:sz w:val="28"/>
          <w:szCs w:val="28"/>
        </w:rPr>
        <w:t xml:space="preserve"> путем проведения конкурентных процедур и </w:t>
      </w:r>
      <w:r w:rsidR="001C1165" w:rsidRPr="001C1165">
        <w:rPr>
          <w:rFonts w:ascii="Times New Roman" w:hAnsi="Times New Roman" w:cs="Times New Roman"/>
          <w:sz w:val="28"/>
          <w:szCs w:val="28"/>
        </w:rPr>
        <w:t>556</w:t>
      </w:r>
      <w:r w:rsidR="001C1165">
        <w:rPr>
          <w:rFonts w:ascii="Times New Roman" w:hAnsi="Times New Roman" w:cs="Times New Roman"/>
          <w:sz w:val="28"/>
          <w:szCs w:val="28"/>
        </w:rPr>
        <w:t xml:space="preserve"> </w:t>
      </w:r>
      <w:r w:rsidR="00E6672C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</w:t>
      </w:r>
      <w:r w:rsidR="00E6672C" w:rsidRPr="00E6672C">
        <w:rPr>
          <w:rFonts w:ascii="Times New Roman" w:hAnsi="Times New Roman" w:cs="Times New Roman"/>
          <w:sz w:val="28"/>
          <w:szCs w:val="28"/>
        </w:rPr>
        <w:t>(подрядчика, исполнителя) в соответствии</w:t>
      </w:r>
      <w:r w:rsidR="00E6672C">
        <w:rPr>
          <w:rFonts w:ascii="Times New Roman" w:hAnsi="Times New Roman" w:cs="Times New Roman"/>
          <w:sz w:val="28"/>
          <w:szCs w:val="28"/>
        </w:rPr>
        <w:t xml:space="preserve"> с</w:t>
      </w:r>
      <w:r w:rsidR="00E6672C" w:rsidRPr="00E6672C">
        <w:t xml:space="preserve"> </w:t>
      </w:r>
      <w:r w:rsidR="00E6672C" w:rsidRPr="00E6672C">
        <w:rPr>
          <w:rFonts w:ascii="Times New Roman" w:hAnsi="Times New Roman" w:cs="Times New Roman"/>
          <w:sz w:val="28"/>
          <w:szCs w:val="28"/>
        </w:rPr>
        <w:t>Федеральны</w:t>
      </w:r>
      <w:r w:rsidR="00E6672C">
        <w:rPr>
          <w:rFonts w:ascii="Times New Roman" w:hAnsi="Times New Roman" w:cs="Times New Roman"/>
          <w:sz w:val="28"/>
          <w:szCs w:val="28"/>
        </w:rPr>
        <w:t>м</w:t>
      </w:r>
      <w:r w:rsidR="00E6672C" w:rsidRPr="00E6672C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 w:rsidRPr="005D7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2E5" w:rsidRDefault="000F32E5" w:rsidP="000F3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32E5">
        <w:rPr>
          <w:rFonts w:ascii="Times New Roman" w:hAnsi="Times New Roman" w:cs="Times New Roman"/>
          <w:sz w:val="28"/>
          <w:szCs w:val="28"/>
        </w:rPr>
        <w:t xml:space="preserve">Ленинградское УФАС России на деятельность Управления делами в сфере закупок </w:t>
      </w:r>
      <w:r w:rsidRPr="001C1165">
        <w:rPr>
          <w:rFonts w:ascii="Times New Roman" w:hAnsi="Times New Roman" w:cs="Times New Roman"/>
          <w:sz w:val="28"/>
          <w:szCs w:val="28"/>
        </w:rPr>
        <w:t>поступил</w:t>
      </w:r>
      <w:r w:rsidR="001C1165" w:rsidRPr="001C1165">
        <w:rPr>
          <w:rFonts w:ascii="Times New Roman" w:hAnsi="Times New Roman" w:cs="Times New Roman"/>
          <w:sz w:val="28"/>
          <w:szCs w:val="28"/>
        </w:rPr>
        <w:t>о</w:t>
      </w:r>
      <w:r w:rsidRPr="001C1165">
        <w:rPr>
          <w:rFonts w:ascii="Times New Roman" w:hAnsi="Times New Roman" w:cs="Times New Roman"/>
          <w:sz w:val="28"/>
          <w:szCs w:val="28"/>
        </w:rPr>
        <w:t xml:space="preserve"> </w:t>
      </w:r>
      <w:r w:rsidR="001C1165" w:rsidRPr="001C1165">
        <w:rPr>
          <w:rFonts w:ascii="Times New Roman" w:hAnsi="Times New Roman" w:cs="Times New Roman"/>
          <w:sz w:val="28"/>
          <w:szCs w:val="28"/>
        </w:rPr>
        <w:t>шесть</w:t>
      </w:r>
      <w:r w:rsidRPr="001C1165">
        <w:rPr>
          <w:rFonts w:ascii="Times New Roman" w:hAnsi="Times New Roman" w:cs="Times New Roman"/>
          <w:sz w:val="28"/>
          <w:szCs w:val="28"/>
        </w:rPr>
        <w:t xml:space="preserve"> жалоб, </w:t>
      </w:r>
      <w:r w:rsidR="001C1165" w:rsidRPr="001C1165">
        <w:rPr>
          <w:rFonts w:ascii="Times New Roman" w:hAnsi="Times New Roman" w:cs="Times New Roman"/>
          <w:sz w:val="28"/>
          <w:szCs w:val="28"/>
        </w:rPr>
        <w:t>две признаны необоснованными и четыре обоснованы частично.</w:t>
      </w:r>
    </w:p>
    <w:p w:rsidR="00DF066E" w:rsidRPr="00DF066E" w:rsidRDefault="005D703A" w:rsidP="004E5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3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74576">
        <w:rPr>
          <w:rFonts w:ascii="Times New Roman" w:hAnsi="Times New Roman" w:cs="Times New Roman"/>
          <w:sz w:val="28"/>
          <w:szCs w:val="28"/>
        </w:rPr>
        <w:t>конкурентных процедур и закупок</w:t>
      </w:r>
      <w:r w:rsidR="00E6672C">
        <w:rPr>
          <w:rFonts w:ascii="Times New Roman" w:hAnsi="Times New Roman" w:cs="Times New Roman"/>
          <w:sz w:val="28"/>
          <w:szCs w:val="28"/>
        </w:rPr>
        <w:t xml:space="preserve"> у</w:t>
      </w:r>
      <w:r w:rsidR="00E6672C" w:rsidRPr="00E6672C">
        <w:t xml:space="preserve"> </w:t>
      </w:r>
      <w:r w:rsidR="00E6672C" w:rsidRPr="00E6672C">
        <w:rPr>
          <w:rFonts w:ascii="Times New Roman" w:hAnsi="Times New Roman" w:cs="Times New Roman"/>
          <w:sz w:val="28"/>
          <w:szCs w:val="28"/>
        </w:rPr>
        <w:t>единственного поставщика (подрядчика, исполнителя)</w:t>
      </w:r>
      <w:r w:rsidRPr="005D703A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закупок товаров, работ, услуг для обеспеч</w:t>
      </w:r>
      <w:r w:rsidR="00D24ACF">
        <w:rPr>
          <w:rFonts w:ascii="Times New Roman" w:hAnsi="Times New Roman" w:cs="Times New Roman"/>
          <w:sz w:val="28"/>
          <w:szCs w:val="28"/>
        </w:rPr>
        <w:t>ения государственных нужд путем</w:t>
      </w:r>
      <w:r w:rsidR="00D24ACF" w:rsidRPr="00D24ACF">
        <w:rPr>
          <w:rFonts w:ascii="Times New Roman" w:hAnsi="Times New Roman" w:cs="Times New Roman"/>
          <w:sz w:val="28"/>
          <w:szCs w:val="28"/>
        </w:rPr>
        <w:t xml:space="preserve">, </w:t>
      </w:r>
      <w:r w:rsidR="00D24ACF">
        <w:rPr>
          <w:rFonts w:ascii="Times New Roman" w:hAnsi="Times New Roman" w:cs="Times New Roman"/>
          <w:sz w:val="28"/>
          <w:szCs w:val="28"/>
        </w:rPr>
        <w:t>в том числе</w:t>
      </w:r>
      <w:r w:rsidR="00D24ACF" w:rsidRPr="00D24ACF">
        <w:rPr>
          <w:rFonts w:ascii="Times New Roman" w:hAnsi="Times New Roman" w:cs="Times New Roman"/>
          <w:sz w:val="28"/>
          <w:szCs w:val="28"/>
        </w:rPr>
        <w:t>:</w:t>
      </w:r>
      <w:r w:rsidRPr="005D703A">
        <w:rPr>
          <w:rFonts w:ascii="Times New Roman" w:hAnsi="Times New Roman" w:cs="Times New Roman"/>
          <w:sz w:val="28"/>
          <w:szCs w:val="28"/>
        </w:rPr>
        <w:t xml:space="preserve"> уклонения от проведения процедуры определения поставщика (подрядчика, исполнителя), предусмотренных Федеральным законом № 44-ФЗ, </w:t>
      </w:r>
      <w:r w:rsidR="008D5436">
        <w:rPr>
          <w:rFonts w:ascii="Times New Roman" w:hAnsi="Times New Roman" w:cs="Times New Roman"/>
          <w:sz w:val="28"/>
          <w:szCs w:val="28"/>
        </w:rPr>
        <w:t>дробления или укрупнения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объекта закупки, </w:t>
      </w:r>
      <w:r w:rsidR="008D5436">
        <w:rPr>
          <w:rFonts w:ascii="Times New Roman" w:hAnsi="Times New Roman" w:cs="Times New Roman"/>
          <w:sz w:val="28"/>
          <w:szCs w:val="28"/>
        </w:rPr>
        <w:t>утверждения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к</w:t>
      </w:r>
      <w:r w:rsidR="008D5436">
        <w:rPr>
          <w:rFonts w:ascii="Times New Roman" w:hAnsi="Times New Roman" w:cs="Times New Roman"/>
          <w:sz w:val="28"/>
          <w:szCs w:val="28"/>
        </w:rPr>
        <w:t>онкурсной документации, повлекше</w:t>
      </w:r>
      <w:r w:rsidRPr="005D703A">
        <w:rPr>
          <w:rFonts w:ascii="Times New Roman" w:hAnsi="Times New Roman" w:cs="Times New Roman"/>
          <w:sz w:val="28"/>
          <w:szCs w:val="28"/>
        </w:rPr>
        <w:t>е нарушение антимонопольного законодательства, нарушения порядка определения победителя в рамках процедуры определения поставщика (подрядч</w:t>
      </w:r>
      <w:r w:rsidR="008D5436">
        <w:rPr>
          <w:rFonts w:ascii="Times New Roman" w:hAnsi="Times New Roman" w:cs="Times New Roman"/>
          <w:sz w:val="28"/>
          <w:szCs w:val="28"/>
        </w:rPr>
        <w:t>ика, исполнителя), неправомерного сокращения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сроков проведения процедуры определения поставщика (по</w:t>
      </w:r>
      <w:r w:rsidR="008D5436">
        <w:rPr>
          <w:rFonts w:ascii="Times New Roman" w:hAnsi="Times New Roman" w:cs="Times New Roman"/>
          <w:sz w:val="28"/>
          <w:szCs w:val="28"/>
        </w:rPr>
        <w:t>дрядчика, исполнителя), создания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участнику закупки преимущественных условий участия в процедуре определения поставщика (подрядчика, исполнителя)</w:t>
      </w:r>
      <w:r w:rsidR="008D5436" w:rsidRPr="008D5436">
        <w:rPr>
          <w:rFonts w:ascii="Times New Roman" w:hAnsi="Times New Roman" w:cs="Times New Roman"/>
          <w:sz w:val="28"/>
          <w:szCs w:val="28"/>
        </w:rPr>
        <w:t xml:space="preserve">, </w:t>
      </w:r>
      <w:r w:rsidR="008D5436" w:rsidRPr="005D703A">
        <w:rPr>
          <w:rFonts w:ascii="Times New Roman" w:hAnsi="Times New Roman" w:cs="Times New Roman"/>
          <w:sz w:val="28"/>
          <w:szCs w:val="28"/>
        </w:rPr>
        <w:t>не допускалось.</w:t>
      </w:r>
    </w:p>
    <w:p w:rsidR="006043F5" w:rsidRPr="006D57E4" w:rsidRDefault="004E52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1F7" w:rsidRPr="000F32E5">
        <w:rPr>
          <w:rFonts w:ascii="Times New Roman" w:hAnsi="Times New Roman" w:cs="Times New Roman"/>
          <w:sz w:val="28"/>
          <w:szCs w:val="28"/>
        </w:rPr>
        <w:t xml:space="preserve">. </w:t>
      </w:r>
      <w:r w:rsidR="009336A4" w:rsidRPr="000F32E5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6043F5" w:rsidRPr="000F32E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0F32E5">
        <w:rPr>
          <w:rFonts w:ascii="Times New Roman" w:hAnsi="Times New Roman" w:cs="Times New Roman"/>
          <w:sz w:val="28"/>
          <w:szCs w:val="28"/>
        </w:rPr>
        <w:t>предоставлялись</w:t>
      </w:r>
      <w:r w:rsidR="006043F5" w:rsidRPr="000F32E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0F32E5">
        <w:rPr>
          <w:rFonts w:ascii="Times New Roman" w:hAnsi="Times New Roman" w:cs="Times New Roman"/>
          <w:sz w:val="28"/>
          <w:szCs w:val="28"/>
        </w:rPr>
        <w:t>субсидии.</w:t>
      </w:r>
    </w:p>
    <w:p w:rsidR="006043F5" w:rsidRPr="006043F5" w:rsidRDefault="006043F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6043F5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>
        <w:rPr>
          <w:rFonts w:ascii="Times New Roman" w:hAnsi="Times New Roman" w:cs="Times New Roman"/>
          <w:sz w:val="28"/>
          <w:szCs w:val="28"/>
        </w:rPr>
        <w:t>тва при предоставлении субсидий</w:t>
      </w:r>
      <w:r w:rsidRPr="00604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6043F5">
        <w:rPr>
          <w:rFonts w:ascii="Times New Roman" w:hAnsi="Times New Roman" w:cs="Times New Roman"/>
          <w:sz w:val="28"/>
          <w:szCs w:val="28"/>
        </w:rPr>
        <w:t>:</w:t>
      </w:r>
    </w:p>
    <w:p w:rsidR="002656F2" w:rsidRPr="00291158" w:rsidRDefault="006043F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порядка выдачи субсидий, предоставления</w:t>
      </w:r>
      <w:r w:rsidRPr="006043F5">
        <w:rPr>
          <w:rFonts w:ascii="Times New Roman" w:hAnsi="Times New Roman" w:cs="Times New Roman"/>
          <w:sz w:val="28"/>
          <w:szCs w:val="28"/>
        </w:rPr>
        <w:t xml:space="preserve"> субсидий при несоответствии получателя субсидии требованиям, предусмотренным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неразмещения</w:t>
      </w:r>
      <w:r w:rsidRPr="006043F5">
        <w:rPr>
          <w:rFonts w:ascii="Times New Roman" w:hAnsi="Times New Roman" w:cs="Times New Roman"/>
          <w:sz w:val="28"/>
          <w:szCs w:val="28"/>
        </w:rPr>
        <w:t xml:space="preserve"> в открытом доступе в информационно-телекоммуникационной сети Интернет объявления о начале приема заявок на получение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6043F5">
        <w:rPr>
          <w:rFonts w:ascii="Times New Roman" w:hAnsi="Times New Roman" w:cs="Times New Roman"/>
          <w:sz w:val="28"/>
          <w:szCs w:val="28"/>
        </w:rPr>
        <w:t xml:space="preserve"> преимущественных условий участия в процедуре </w:t>
      </w:r>
      <w:r w:rsidRPr="00291158">
        <w:rPr>
          <w:rFonts w:ascii="Times New Roman" w:hAnsi="Times New Roman" w:cs="Times New Roman"/>
          <w:sz w:val="28"/>
          <w:szCs w:val="28"/>
        </w:rPr>
        <w:t xml:space="preserve">получения субсидии, </w:t>
      </w:r>
      <w:r w:rsidR="00DF066E" w:rsidRPr="00291158">
        <w:rPr>
          <w:rFonts w:ascii="Times New Roman" w:hAnsi="Times New Roman" w:cs="Times New Roman"/>
          <w:sz w:val="28"/>
          <w:szCs w:val="28"/>
        </w:rPr>
        <w:t>не выявлено</w:t>
      </w:r>
      <w:r w:rsidRPr="00291158">
        <w:rPr>
          <w:rFonts w:ascii="Times New Roman" w:hAnsi="Times New Roman" w:cs="Times New Roman"/>
          <w:sz w:val="28"/>
          <w:szCs w:val="28"/>
        </w:rPr>
        <w:t>.</w:t>
      </w:r>
    </w:p>
    <w:p w:rsidR="00E72A07" w:rsidRDefault="000F32E5" w:rsidP="00CF0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158">
        <w:rPr>
          <w:rFonts w:ascii="Times New Roman" w:hAnsi="Times New Roman" w:cs="Times New Roman"/>
          <w:sz w:val="28"/>
          <w:szCs w:val="28"/>
        </w:rPr>
        <w:t>3</w:t>
      </w:r>
      <w:r w:rsidR="00E72A07" w:rsidRPr="00291158">
        <w:rPr>
          <w:rFonts w:ascii="Times New Roman" w:hAnsi="Times New Roman" w:cs="Times New Roman"/>
          <w:sz w:val="28"/>
          <w:szCs w:val="28"/>
        </w:rPr>
        <w:t xml:space="preserve">. </w:t>
      </w:r>
      <w:r w:rsidR="00CF05B6" w:rsidRPr="00291158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E72A07" w:rsidRPr="00291158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291158" w:rsidRPr="00291158">
        <w:rPr>
          <w:rFonts w:ascii="Times New Roman" w:hAnsi="Times New Roman" w:cs="Times New Roman"/>
          <w:sz w:val="28"/>
          <w:szCs w:val="28"/>
        </w:rPr>
        <w:t>8</w:t>
      </w:r>
      <w:r w:rsidR="00E72A07" w:rsidRPr="0029115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05B6" w:rsidRPr="00291158">
        <w:rPr>
          <w:rFonts w:ascii="Times New Roman" w:hAnsi="Times New Roman" w:cs="Times New Roman"/>
          <w:sz w:val="28"/>
          <w:szCs w:val="28"/>
        </w:rPr>
        <w:t>ов</w:t>
      </w:r>
      <w:r w:rsidR="00E72A07" w:rsidRPr="00291158">
        <w:rPr>
          <w:rFonts w:ascii="Times New Roman" w:hAnsi="Times New Roman" w:cs="Times New Roman"/>
          <w:sz w:val="28"/>
          <w:szCs w:val="28"/>
        </w:rPr>
        <w:t>. Нормативные правовые акты</w:t>
      </w:r>
      <w:r w:rsidR="00FD6812" w:rsidRPr="00291158">
        <w:rPr>
          <w:rFonts w:ascii="Times New Roman" w:hAnsi="Times New Roman" w:cs="Times New Roman"/>
          <w:sz w:val="28"/>
          <w:szCs w:val="28"/>
        </w:rPr>
        <w:t>,</w:t>
      </w:r>
      <w:r w:rsidR="00E72A07" w:rsidRPr="00291158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F5445D" w:rsidRPr="00291158">
        <w:rPr>
          <w:rFonts w:ascii="Times New Roman" w:hAnsi="Times New Roman" w:cs="Times New Roman"/>
          <w:sz w:val="28"/>
          <w:szCs w:val="28"/>
        </w:rPr>
        <w:t>содержаться</w:t>
      </w:r>
      <w:r w:rsidR="00F5445D">
        <w:rPr>
          <w:rFonts w:ascii="Times New Roman" w:hAnsi="Times New Roman" w:cs="Times New Roman"/>
          <w:sz w:val="28"/>
          <w:szCs w:val="28"/>
        </w:rPr>
        <w:t xml:space="preserve"> </w:t>
      </w:r>
      <w:r w:rsidR="00E72A07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FD6812" w:rsidRPr="00FD6812">
        <w:rPr>
          <w:rFonts w:ascii="Times New Roman" w:hAnsi="Times New Roman" w:cs="Times New Roman"/>
          <w:sz w:val="28"/>
          <w:szCs w:val="28"/>
        </w:rPr>
        <w:t>,</w:t>
      </w:r>
      <w:r w:rsidR="00E72A07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E72A07" w:rsidRPr="00E72A07">
        <w:rPr>
          <w:rFonts w:ascii="Times New Roman" w:hAnsi="Times New Roman" w:cs="Times New Roman"/>
          <w:sz w:val="28"/>
          <w:szCs w:val="28"/>
        </w:rPr>
        <w:t>.</w:t>
      </w:r>
    </w:p>
    <w:p w:rsidR="00FD6812" w:rsidRPr="00FD6812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158">
        <w:rPr>
          <w:rFonts w:ascii="Times New Roman" w:hAnsi="Times New Roman" w:cs="Times New Roman"/>
          <w:sz w:val="28"/>
          <w:szCs w:val="28"/>
        </w:rPr>
        <w:t>Кроме того, установлено, что в</w:t>
      </w:r>
      <w:r w:rsidR="00FD6812" w:rsidRPr="00291158">
        <w:rPr>
          <w:rFonts w:ascii="Times New Roman" w:hAnsi="Times New Roman" w:cs="Times New Roman"/>
          <w:sz w:val="28"/>
          <w:szCs w:val="28"/>
        </w:rPr>
        <w:t xml:space="preserve"> отчетный период 2017-20</w:t>
      </w:r>
      <w:r w:rsidR="00291158" w:rsidRPr="00291158">
        <w:rPr>
          <w:rFonts w:ascii="Times New Roman" w:hAnsi="Times New Roman" w:cs="Times New Roman"/>
          <w:sz w:val="28"/>
          <w:szCs w:val="28"/>
        </w:rPr>
        <w:t>20</w:t>
      </w:r>
      <w:r w:rsidR="00FD6812" w:rsidRPr="0029115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D6812" w:rsidRPr="00FD6812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812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CF05B6" w:rsidRPr="00CF05B6">
        <w:rPr>
          <w:rFonts w:ascii="Times New Roman" w:hAnsi="Times New Roman" w:cs="Times New Roman"/>
          <w:sz w:val="28"/>
          <w:szCs w:val="28"/>
        </w:rPr>
        <w:t>Управлени</w:t>
      </w:r>
      <w:r w:rsidR="00CF05B6">
        <w:rPr>
          <w:rFonts w:ascii="Times New Roman" w:hAnsi="Times New Roman" w:cs="Times New Roman"/>
          <w:sz w:val="28"/>
          <w:szCs w:val="28"/>
        </w:rPr>
        <w:t>я</w:t>
      </w:r>
      <w:r w:rsidR="00CF05B6" w:rsidRPr="00CF05B6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FD6812">
        <w:rPr>
          <w:rFonts w:ascii="Times New Roman" w:hAnsi="Times New Roman" w:cs="Times New Roman"/>
          <w:sz w:val="28"/>
          <w:szCs w:val="28"/>
        </w:rPr>
        <w:t xml:space="preserve"> антимонопольные дела,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D6812">
        <w:rPr>
          <w:rFonts w:ascii="Times New Roman" w:hAnsi="Times New Roman" w:cs="Times New Roman"/>
          <w:sz w:val="28"/>
          <w:szCs w:val="28"/>
        </w:rPr>
        <w:t>;</w:t>
      </w:r>
    </w:p>
    <w:p w:rsidR="00FD6812" w:rsidRPr="00FD6812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812"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 w:rsidR="00CF05B6" w:rsidRPr="00CF05B6">
        <w:rPr>
          <w:rFonts w:ascii="Times New Roman" w:hAnsi="Times New Roman" w:cs="Times New Roman"/>
          <w:sz w:val="28"/>
          <w:szCs w:val="28"/>
        </w:rPr>
        <w:t>Управлени</w:t>
      </w:r>
      <w:r w:rsidR="00CF05B6">
        <w:rPr>
          <w:rFonts w:ascii="Times New Roman" w:hAnsi="Times New Roman" w:cs="Times New Roman"/>
          <w:sz w:val="28"/>
          <w:szCs w:val="28"/>
        </w:rPr>
        <w:t xml:space="preserve">ю </w:t>
      </w:r>
      <w:r w:rsidR="00CF05B6" w:rsidRPr="00CF05B6">
        <w:rPr>
          <w:rFonts w:ascii="Times New Roman" w:hAnsi="Times New Roman" w:cs="Times New Roman"/>
          <w:sz w:val="28"/>
          <w:szCs w:val="28"/>
        </w:rPr>
        <w:t>делами</w:t>
      </w:r>
      <w:r w:rsidRPr="00FD681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D6812">
        <w:rPr>
          <w:rFonts w:ascii="Times New Roman" w:hAnsi="Times New Roman" w:cs="Times New Roman"/>
          <w:sz w:val="28"/>
          <w:szCs w:val="28"/>
        </w:rPr>
        <w:t>;</w:t>
      </w:r>
    </w:p>
    <w:p w:rsidR="00FD6812" w:rsidRPr="00FD6812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812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Управлению делами</w:t>
      </w:r>
      <w:r w:rsidRPr="00FD681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D6812">
        <w:rPr>
          <w:rFonts w:ascii="Times New Roman" w:hAnsi="Times New Roman" w:cs="Times New Roman"/>
          <w:sz w:val="28"/>
          <w:szCs w:val="28"/>
        </w:rPr>
        <w:t>;</w:t>
      </w:r>
    </w:p>
    <w:p w:rsidR="008D5436" w:rsidRPr="00735310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512C">
        <w:rPr>
          <w:rFonts w:ascii="Times New Roman" w:hAnsi="Times New Roman" w:cs="Times New Roman"/>
          <w:sz w:val="28"/>
          <w:szCs w:val="28"/>
        </w:rPr>
        <w:t xml:space="preserve">удебные акты о </w:t>
      </w:r>
      <w:r w:rsidR="008D5436" w:rsidRPr="00E132AE">
        <w:rPr>
          <w:rFonts w:ascii="Times New Roman" w:hAnsi="Times New Roman" w:cs="Times New Roman"/>
          <w:sz w:val="28"/>
          <w:szCs w:val="28"/>
        </w:rPr>
        <w:t>призна</w:t>
      </w:r>
      <w:r w:rsidR="00DD512C">
        <w:rPr>
          <w:rFonts w:ascii="Times New Roman" w:hAnsi="Times New Roman" w:cs="Times New Roman"/>
          <w:sz w:val="28"/>
          <w:szCs w:val="28"/>
        </w:rPr>
        <w:t>нии</w:t>
      </w:r>
      <w:r w:rsidR="008D5436" w:rsidRPr="00E132AE">
        <w:rPr>
          <w:rFonts w:ascii="Times New Roman" w:hAnsi="Times New Roman" w:cs="Times New Roman"/>
          <w:sz w:val="28"/>
          <w:szCs w:val="28"/>
        </w:rPr>
        <w:t xml:space="preserve">  </w:t>
      </w:r>
      <w:r w:rsidR="00DD512C">
        <w:rPr>
          <w:rFonts w:ascii="Times New Roman" w:hAnsi="Times New Roman" w:cs="Times New Roman"/>
          <w:sz w:val="28"/>
          <w:szCs w:val="28"/>
        </w:rPr>
        <w:t xml:space="preserve">действий (решений)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D512C" w:rsidRPr="00E132AE">
        <w:rPr>
          <w:rFonts w:ascii="Times New Roman" w:hAnsi="Times New Roman" w:cs="Times New Roman"/>
          <w:sz w:val="28"/>
          <w:szCs w:val="28"/>
        </w:rPr>
        <w:t xml:space="preserve"> </w:t>
      </w:r>
      <w:r w:rsidR="008D5436" w:rsidRPr="00E132AE">
        <w:rPr>
          <w:rFonts w:ascii="Times New Roman" w:hAnsi="Times New Roman" w:cs="Times New Roman"/>
          <w:sz w:val="28"/>
          <w:szCs w:val="28"/>
        </w:rPr>
        <w:t>незаконными</w:t>
      </w:r>
      <w:r w:rsidR="002458BB">
        <w:rPr>
          <w:rFonts w:ascii="Times New Roman" w:hAnsi="Times New Roman" w:cs="Times New Roman"/>
          <w:sz w:val="28"/>
          <w:szCs w:val="28"/>
        </w:rPr>
        <w:t xml:space="preserve">, </w:t>
      </w:r>
      <w:r w:rsidR="00DD512C">
        <w:rPr>
          <w:rFonts w:ascii="Times New Roman" w:hAnsi="Times New Roman" w:cs="Times New Roman"/>
          <w:sz w:val="28"/>
          <w:szCs w:val="28"/>
        </w:rPr>
        <w:t>которые привели к нарушению антимонопольного законодательства</w:t>
      </w:r>
      <w:r w:rsidR="00DD512C" w:rsidRPr="00DD512C">
        <w:rPr>
          <w:rFonts w:ascii="Times New Roman" w:hAnsi="Times New Roman" w:cs="Times New Roman"/>
          <w:sz w:val="28"/>
          <w:szCs w:val="28"/>
        </w:rPr>
        <w:t>,</w:t>
      </w:r>
      <w:r w:rsidR="00DD512C">
        <w:rPr>
          <w:rFonts w:ascii="Times New Roman" w:hAnsi="Times New Roman" w:cs="Times New Roman"/>
          <w:sz w:val="28"/>
          <w:szCs w:val="28"/>
        </w:rPr>
        <w:t xml:space="preserve"> </w:t>
      </w:r>
      <w:r w:rsidR="00735310">
        <w:rPr>
          <w:rFonts w:ascii="Times New Roman" w:hAnsi="Times New Roman" w:cs="Times New Roman"/>
          <w:sz w:val="28"/>
          <w:szCs w:val="28"/>
        </w:rPr>
        <w:t>отсутствуют</w:t>
      </w:r>
      <w:r w:rsidR="00735310" w:rsidRPr="00735310">
        <w:rPr>
          <w:rFonts w:ascii="Times New Roman" w:hAnsi="Times New Roman" w:cs="Times New Roman"/>
          <w:sz w:val="28"/>
          <w:szCs w:val="28"/>
        </w:rPr>
        <w:t>;</w:t>
      </w:r>
    </w:p>
    <w:p w:rsidR="00735310" w:rsidRPr="00735310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3C79" w:rsidRPr="00D52086">
        <w:rPr>
          <w:rFonts w:ascii="Times New Roman" w:hAnsi="Times New Roman" w:cs="Times New Roman"/>
          <w:sz w:val="28"/>
          <w:szCs w:val="28"/>
        </w:rPr>
        <w:t xml:space="preserve">аких-либо писем, </w:t>
      </w:r>
      <w:r w:rsidR="007E57FD" w:rsidRPr="00D52086">
        <w:rPr>
          <w:rFonts w:ascii="Times New Roman" w:hAnsi="Times New Roman" w:cs="Times New Roman"/>
          <w:sz w:val="28"/>
          <w:szCs w:val="28"/>
        </w:rPr>
        <w:t>публичных заявлений, направленных на регулирование отношений, связанных с защитой конкуренции</w:t>
      </w:r>
      <w:r w:rsidR="00735310">
        <w:rPr>
          <w:rFonts w:ascii="Times New Roman" w:hAnsi="Times New Roman" w:cs="Times New Roman"/>
          <w:sz w:val="28"/>
          <w:szCs w:val="28"/>
        </w:rPr>
        <w:t xml:space="preserve">,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Управлению делами</w:t>
      </w:r>
      <w:r w:rsidR="00735310">
        <w:rPr>
          <w:rFonts w:ascii="Times New Roman" w:hAnsi="Times New Roman" w:cs="Times New Roman"/>
          <w:sz w:val="28"/>
          <w:szCs w:val="28"/>
        </w:rPr>
        <w:t xml:space="preserve"> адресовано не было</w:t>
      </w:r>
      <w:r w:rsidR="00735310" w:rsidRPr="00735310">
        <w:rPr>
          <w:rFonts w:ascii="Times New Roman" w:hAnsi="Times New Roman" w:cs="Times New Roman"/>
          <w:sz w:val="28"/>
          <w:szCs w:val="28"/>
        </w:rPr>
        <w:t>;</w:t>
      </w:r>
    </w:p>
    <w:p w:rsidR="00273C79" w:rsidRPr="00143696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80E" w:rsidRPr="00D5208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C6A59" w:rsidRPr="00D52086">
        <w:rPr>
          <w:rFonts w:ascii="Times New Roman" w:hAnsi="Times New Roman" w:cs="Times New Roman"/>
          <w:sz w:val="28"/>
          <w:szCs w:val="28"/>
        </w:rPr>
        <w:t>по включению в п</w:t>
      </w:r>
      <w:r w:rsidR="0039380E" w:rsidRPr="00D52086">
        <w:rPr>
          <w:rFonts w:ascii="Times New Roman" w:hAnsi="Times New Roman" w:cs="Times New Roman"/>
          <w:sz w:val="28"/>
          <w:szCs w:val="28"/>
        </w:rPr>
        <w:t>роект</w:t>
      </w:r>
      <w:r w:rsidR="002C6A59" w:rsidRPr="00D52086">
        <w:rPr>
          <w:rFonts w:ascii="Times New Roman" w:hAnsi="Times New Roman" w:cs="Times New Roman"/>
          <w:sz w:val="28"/>
          <w:szCs w:val="28"/>
        </w:rPr>
        <w:t>ы</w:t>
      </w:r>
      <w:r w:rsidR="0039380E" w:rsidRPr="00D52086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C6A59" w:rsidRPr="00D52086">
        <w:rPr>
          <w:rFonts w:ascii="Times New Roman" w:hAnsi="Times New Roman" w:cs="Times New Roman"/>
          <w:sz w:val="28"/>
          <w:szCs w:val="28"/>
        </w:rPr>
        <w:t xml:space="preserve"> каких-либо правил, регулирующих отношения </w:t>
      </w:r>
      <w:r>
        <w:rPr>
          <w:rFonts w:ascii="Times New Roman" w:hAnsi="Times New Roman" w:cs="Times New Roman"/>
          <w:sz w:val="28"/>
          <w:szCs w:val="28"/>
        </w:rPr>
        <w:t>в сфере антимонопольного законодательства</w:t>
      </w:r>
      <w:r w:rsidRPr="00735310">
        <w:rPr>
          <w:rFonts w:ascii="Times New Roman" w:hAnsi="Times New Roman" w:cs="Times New Roman"/>
          <w:sz w:val="28"/>
          <w:szCs w:val="28"/>
        </w:rPr>
        <w:t xml:space="preserve">, </w:t>
      </w:r>
      <w:r w:rsidR="002C6A59" w:rsidRPr="00D52086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6B6A79" w:rsidRPr="00D52086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возможности</w:t>
      </w:r>
      <w:r w:rsidR="006B6A79" w:rsidRPr="00D52086">
        <w:rPr>
          <w:rFonts w:ascii="Times New Roman" w:hAnsi="Times New Roman" w:cs="Times New Roman"/>
          <w:sz w:val="28"/>
          <w:szCs w:val="28"/>
        </w:rPr>
        <w:t xml:space="preserve"> проявления рисков</w:t>
      </w:r>
      <w:r w:rsidR="002B43C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6B6A79" w:rsidRPr="00D52086">
        <w:rPr>
          <w:rFonts w:ascii="Times New Roman" w:hAnsi="Times New Roman" w:cs="Times New Roman"/>
          <w:sz w:val="28"/>
          <w:szCs w:val="28"/>
        </w:rPr>
        <w:t xml:space="preserve"> в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и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6B6A79" w:rsidRPr="00D52086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F5445D" w:rsidRPr="00F5445D" w:rsidRDefault="006B6A79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1. 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Обучение сотрудников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F5445D" w:rsidRPr="00D52086">
        <w:rPr>
          <w:rFonts w:ascii="Times New Roman" w:hAnsi="Times New Roman" w:cs="Times New Roman"/>
          <w:bCs/>
          <w:sz w:val="28"/>
          <w:szCs w:val="28"/>
        </w:rPr>
        <w:t xml:space="preserve">централизованно через </w:t>
      </w:r>
      <w:r w:rsidR="00F5445D" w:rsidRPr="00D52086">
        <w:rPr>
          <w:rFonts w:ascii="Times New Roman" w:hAnsi="Times New Roman" w:cs="Times New Roman"/>
          <w:sz w:val="28"/>
          <w:szCs w:val="28"/>
        </w:rPr>
        <w:t xml:space="preserve">Аппарат  Губернатора и Правительства Ленинградской области 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квалификации: </w:t>
      </w:r>
    </w:p>
    <w:p w:rsidR="006F1CBE" w:rsidRPr="00F5445D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5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F1CBE" w:rsidRPr="00D52086">
        <w:rPr>
          <w:rFonts w:ascii="Times New Roman" w:hAnsi="Times New Roman" w:cs="Times New Roman"/>
          <w:bCs/>
          <w:sz w:val="28"/>
          <w:szCs w:val="28"/>
        </w:rPr>
        <w:t>Управление государственными и муниципальными закупками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>;</w:t>
      </w:r>
    </w:p>
    <w:p w:rsidR="00F5445D" w:rsidRPr="00F5445D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5D">
        <w:rPr>
          <w:rFonts w:ascii="Times New Roman" w:hAnsi="Times New Roman" w:cs="Times New Roman"/>
          <w:sz w:val="28"/>
          <w:szCs w:val="28"/>
        </w:rPr>
        <w:t>2)</w:t>
      </w:r>
      <w:r w:rsidRPr="00F54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445D">
        <w:rPr>
          <w:rFonts w:ascii="Times New Roman" w:hAnsi="Times New Roman" w:cs="Times New Roman"/>
          <w:sz w:val="28"/>
          <w:szCs w:val="28"/>
        </w:rPr>
        <w:t xml:space="preserve">Антимонопольный комплаенс </w:t>
      </w:r>
      <w:r>
        <w:rPr>
          <w:rFonts w:ascii="Times New Roman" w:hAnsi="Times New Roman" w:cs="Times New Roman"/>
          <w:sz w:val="28"/>
          <w:szCs w:val="28"/>
        </w:rPr>
        <w:t>в органах исполнительной власти</w:t>
      </w:r>
      <w:r w:rsidRPr="00F5445D">
        <w:rPr>
          <w:rFonts w:ascii="Times New Roman" w:hAnsi="Times New Roman" w:cs="Times New Roman"/>
          <w:sz w:val="28"/>
          <w:szCs w:val="28"/>
        </w:rPr>
        <w:t>;</w:t>
      </w:r>
    </w:p>
    <w:p w:rsidR="006F1CBE" w:rsidRPr="00D52086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lastRenderedPageBreak/>
        <w:t xml:space="preserve"> 2. Участие сотрудников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D52086">
        <w:rPr>
          <w:rFonts w:ascii="Times New Roman" w:hAnsi="Times New Roman" w:cs="Times New Roman"/>
          <w:sz w:val="28"/>
          <w:szCs w:val="28"/>
        </w:rPr>
        <w:t xml:space="preserve"> в семинарах, организованных комитетом государственного заказа Ленинградской области, ГБУ Л</w:t>
      </w:r>
      <w:r w:rsidR="00F5445D">
        <w:rPr>
          <w:rFonts w:ascii="Times New Roman" w:hAnsi="Times New Roman" w:cs="Times New Roman"/>
          <w:sz w:val="28"/>
          <w:szCs w:val="28"/>
        </w:rPr>
        <w:t>О</w:t>
      </w:r>
      <w:r w:rsidRPr="00D52086">
        <w:rPr>
          <w:rFonts w:ascii="Times New Roman" w:hAnsi="Times New Roman" w:cs="Times New Roman"/>
          <w:sz w:val="28"/>
          <w:szCs w:val="28"/>
        </w:rPr>
        <w:t xml:space="preserve"> «Фонд имущества Ленинградской области»; </w:t>
      </w:r>
    </w:p>
    <w:p w:rsidR="006F1CBE" w:rsidRPr="00E9707B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 3.Систематическое повышение квалификации сотрудников</w:t>
      </w:r>
      <w:r w:rsidR="00974DB1" w:rsidRPr="00E9707B">
        <w:rPr>
          <w:rFonts w:ascii="Times New Roman" w:hAnsi="Times New Roman" w:cs="Times New Roman"/>
          <w:sz w:val="28"/>
          <w:szCs w:val="28"/>
        </w:rPr>
        <w:t>;</w:t>
      </w:r>
    </w:p>
    <w:p w:rsidR="00F5445D" w:rsidRDefault="00E9707B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7B">
        <w:rPr>
          <w:rFonts w:ascii="Times New Roman" w:hAnsi="Times New Roman" w:cs="Times New Roman"/>
          <w:sz w:val="28"/>
          <w:szCs w:val="28"/>
        </w:rPr>
        <w:t xml:space="preserve"> 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4. Усиление внутреннего контроля за подготовкой сотрудниками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 документов при предоставлении субсидий; за подготовкой</w:t>
      </w:r>
      <w:r w:rsidR="003627A0" w:rsidRPr="003627A0">
        <w:t xml:space="preserve"> </w:t>
      </w:r>
      <w:r w:rsidR="003627A0" w:rsidRPr="003627A0">
        <w:rPr>
          <w:rFonts w:ascii="Times New Roman" w:hAnsi="Times New Roman" w:cs="Times New Roman"/>
          <w:sz w:val="28"/>
          <w:szCs w:val="28"/>
        </w:rPr>
        <w:t>конкурентных процедур и закуп</w:t>
      </w:r>
      <w:r w:rsidR="003627A0">
        <w:rPr>
          <w:rFonts w:ascii="Times New Roman" w:hAnsi="Times New Roman" w:cs="Times New Roman"/>
          <w:sz w:val="28"/>
          <w:szCs w:val="28"/>
        </w:rPr>
        <w:t>ок</w:t>
      </w:r>
      <w:r w:rsidR="003627A0" w:rsidRPr="003627A0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 w:rsidR="003627A0" w:rsidRPr="003627A0">
        <w:t xml:space="preserve"> </w:t>
      </w:r>
      <w:r w:rsidR="003627A0" w:rsidRPr="003627A0">
        <w:rPr>
          <w:rFonts w:ascii="Times New Roman" w:hAnsi="Times New Roman" w:cs="Times New Roman"/>
          <w:sz w:val="28"/>
          <w:szCs w:val="28"/>
        </w:rPr>
        <w:t>в соответст</w:t>
      </w:r>
      <w:r w:rsidR="003627A0">
        <w:rPr>
          <w:rFonts w:ascii="Times New Roman" w:hAnsi="Times New Roman" w:cs="Times New Roman"/>
          <w:sz w:val="28"/>
          <w:szCs w:val="28"/>
        </w:rPr>
        <w:t>вии с Федеральным закон № 44-ФЗ</w:t>
      </w:r>
      <w:r w:rsidR="001073D6" w:rsidRPr="001073D6">
        <w:rPr>
          <w:rFonts w:ascii="Times New Roman" w:hAnsi="Times New Roman" w:cs="Times New Roman"/>
          <w:sz w:val="28"/>
          <w:szCs w:val="28"/>
        </w:rPr>
        <w:t xml:space="preserve">; </w:t>
      </w:r>
      <w:r w:rsidR="001073D6">
        <w:rPr>
          <w:rFonts w:ascii="Times New Roman" w:hAnsi="Times New Roman" w:cs="Times New Roman"/>
          <w:sz w:val="28"/>
          <w:szCs w:val="28"/>
        </w:rPr>
        <w:t xml:space="preserve">за разработкой нормативных правовых актов </w:t>
      </w:r>
      <w:r w:rsidR="00A97D24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F5445D" w:rsidRPr="00F5445D">
        <w:rPr>
          <w:rFonts w:ascii="Times New Roman" w:hAnsi="Times New Roman" w:cs="Times New Roman"/>
          <w:sz w:val="28"/>
          <w:szCs w:val="28"/>
        </w:rPr>
        <w:t>.</w:t>
      </w:r>
    </w:p>
    <w:p w:rsidR="001571CB" w:rsidRPr="001571CB" w:rsidRDefault="00CC6995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95050" w:rsidRPr="00495050">
        <w:rPr>
          <w:rFonts w:ascii="Times New Roman" w:hAnsi="Times New Roman" w:cs="Times New Roman"/>
          <w:bCs/>
          <w:sz w:val="28"/>
          <w:szCs w:val="28"/>
        </w:rPr>
        <w:t>распоряжением от 01.04.2019 № 63/1 «О создании и организации системы внутреннего обеспечения соответствия требованиям антимонопольного законодательства в Управлении делами Прави</w:t>
      </w:r>
      <w:r w:rsidR="00495050">
        <w:rPr>
          <w:rFonts w:ascii="Times New Roman" w:hAnsi="Times New Roman" w:cs="Times New Roman"/>
          <w:bCs/>
          <w:sz w:val="28"/>
          <w:szCs w:val="28"/>
        </w:rPr>
        <w:t xml:space="preserve">тельства Ленинградской области»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комплаенса для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571CB" w:rsidRPr="001571CB" w:rsidRDefault="001571CB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CB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ю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571CB">
        <w:rPr>
          <w:rFonts w:ascii="Times New Roman" w:hAnsi="Times New Roman" w:cs="Times New Roman"/>
          <w:sz w:val="28"/>
          <w:szCs w:val="28"/>
        </w:rPr>
        <w:t xml:space="preserve"> (по сравнению с годом, предшествующим отчетному);</w:t>
      </w:r>
    </w:p>
    <w:p w:rsidR="001571CB" w:rsidRPr="001571CB" w:rsidRDefault="001571CB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CB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571CB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1571CB" w:rsidRPr="001571CB" w:rsidRDefault="001571CB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CB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571CB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1571CB" w:rsidRPr="00CC6995" w:rsidRDefault="00CC699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CC6995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законодательства, 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7426AA">
        <w:rPr>
          <w:rFonts w:ascii="Times New Roman" w:hAnsi="Times New Roman" w:cs="Times New Roman"/>
          <w:sz w:val="28"/>
          <w:szCs w:val="28"/>
        </w:rPr>
        <w:t>ия</w:t>
      </w:r>
      <w:r w:rsidRPr="00CC6995">
        <w:rPr>
          <w:rFonts w:ascii="Times New Roman" w:hAnsi="Times New Roman" w:cs="Times New Roman"/>
          <w:sz w:val="28"/>
          <w:szCs w:val="28"/>
        </w:rPr>
        <w:t xml:space="preserve"> проектов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 xml:space="preserve">я </w:t>
      </w:r>
      <w:r w:rsidR="00495050" w:rsidRPr="00495050">
        <w:rPr>
          <w:rFonts w:ascii="Times New Roman" w:hAnsi="Times New Roman" w:cs="Times New Roman"/>
          <w:sz w:val="28"/>
          <w:szCs w:val="28"/>
        </w:rPr>
        <w:t>делами</w:t>
      </w:r>
      <w:r w:rsidRPr="00CC6995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C6995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со стороны </w:t>
      </w:r>
      <w:r w:rsidR="00495050">
        <w:rPr>
          <w:rFonts w:ascii="Times New Roman" w:hAnsi="Times New Roman" w:cs="Times New Roman"/>
          <w:sz w:val="28"/>
          <w:szCs w:val="28"/>
        </w:rPr>
        <w:t>Управления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</w:t>
      </w:r>
      <w:r w:rsidR="00495050" w:rsidRPr="00291158">
        <w:rPr>
          <w:rFonts w:ascii="Times New Roman" w:hAnsi="Times New Roman" w:cs="Times New Roman"/>
          <w:sz w:val="28"/>
          <w:szCs w:val="28"/>
        </w:rPr>
        <w:t>делами</w:t>
      </w:r>
      <w:r w:rsidRPr="00291158">
        <w:rPr>
          <w:rFonts w:ascii="Times New Roman" w:hAnsi="Times New Roman" w:cs="Times New Roman"/>
          <w:sz w:val="28"/>
          <w:szCs w:val="28"/>
        </w:rPr>
        <w:t xml:space="preserve"> в период 2017 - 20</w:t>
      </w:r>
      <w:r w:rsidR="00291158" w:rsidRPr="00291158">
        <w:rPr>
          <w:rFonts w:ascii="Times New Roman" w:hAnsi="Times New Roman" w:cs="Times New Roman"/>
          <w:sz w:val="28"/>
          <w:szCs w:val="28"/>
        </w:rPr>
        <w:t>20</w:t>
      </w:r>
      <w:r w:rsidRPr="00291158">
        <w:rPr>
          <w:rFonts w:ascii="Times New Roman" w:hAnsi="Times New Roman" w:cs="Times New Roman"/>
          <w:sz w:val="28"/>
          <w:szCs w:val="28"/>
        </w:rPr>
        <w:t xml:space="preserve"> годы, не установлены, </w:t>
      </w:r>
      <w:r w:rsidR="00495050" w:rsidRPr="00291158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291158">
        <w:rPr>
          <w:rFonts w:ascii="Times New Roman" w:hAnsi="Times New Roman" w:cs="Times New Roman"/>
          <w:sz w:val="28"/>
          <w:szCs w:val="28"/>
        </w:rPr>
        <w:t xml:space="preserve"> полагает ключевые</w:t>
      </w:r>
      <w:r w:rsidRPr="00CC6995">
        <w:rPr>
          <w:rFonts w:ascii="Times New Roman" w:hAnsi="Times New Roman" w:cs="Times New Roman"/>
          <w:sz w:val="28"/>
          <w:szCs w:val="28"/>
        </w:rPr>
        <w:t xml:space="preserve"> показатели эффективности функционирования антимонопольного комплаенса</w:t>
      </w:r>
      <w:r w:rsidR="007426AA">
        <w:rPr>
          <w:rFonts w:ascii="Times New Roman" w:hAnsi="Times New Roman" w:cs="Times New Roman"/>
          <w:sz w:val="28"/>
          <w:szCs w:val="28"/>
        </w:rPr>
        <w:t xml:space="preserve"> в 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Управлении делами </w:t>
      </w:r>
      <w:r w:rsidRPr="00CC6995">
        <w:rPr>
          <w:rFonts w:ascii="Times New Roman" w:hAnsi="Times New Roman" w:cs="Times New Roman"/>
          <w:sz w:val="28"/>
          <w:szCs w:val="28"/>
        </w:rPr>
        <w:t>достигнутыми.</w:t>
      </w:r>
    </w:p>
    <w:p w:rsidR="006B6A79" w:rsidRPr="00CC699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99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B6A79" w:rsidRPr="00CC6995" w:rsidSect="00D5208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C2" w:rsidRDefault="005E0CC2" w:rsidP="00D52086">
      <w:pPr>
        <w:spacing w:after="0" w:line="240" w:lineRule="auto"/>
      </w:pPr>
      <w:r>
        <w:separator/>
      </w:r>
    </w:p>
  </w:endnote>
  <w:endnote w:type="continuationSeparator" w:id="0">
    <w:p w:rsidR="005E0CC2" w:rsidRDefault="005E0CC2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C2" w:rsidRDefault="005E0CC2" w:rsidP="00D52086">
      <w:pPr>
        <w:spacing w:after="0" w:line="240" w:lineRule="auto"/>
      </w:pPr>
      <w:r>
        <w:separator/>
      </w:r>
    </w:p>
  </w:footnote>
  <w:footnote w:type="continuationSeparator" w:id="0">
    <w:p w:rsidR="005E0CC2" w:rsidRDefault="005E0CC2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52">
          <w:rPr>
            <w:noProof/>
          </w:rPr>
          <w:t>4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263D4"/>
    <w:rsid w:val="000642DC"/>
    <w:rsid w:val="000D269D"/>
    <w:rsid w:val="000F32E5"/>
    <w:rsid w:val="001073D6"/>
    <w:rsid w:val="00112618"/>
    <w:rsid w:val="00143696"/>
    <w:rsid w:val="001571CB"/>
    <w:rsid w:val="001930F8"/>
    <w:rsid w:val="001B1AC3"/>
    <w:rsid w:val="001C03BC"/>
    <w:rsid w:val="001C1165"/>
    <w:rsid w:val="001D62CF"/>
    <w:rsid w:val="00233FE8"/>
    <w:rsid w:val="002458BB"/>
    <w:rsid w:val="002656F2"/>
    <w:rsid w:val="00273C79"/>
    <w:rsid w:val="00291158"/>
    <w:rsid w:val="002B43C7"/>
    <w:rsid w:val="002C6A59"/>
    <w:rsid w:val="002E3F61"/>
    <w:rsid w:val="00302DA4"/>
    <w:rsid w:val="00321304"/>
    <w:rsid w:val="00360DFD"/>
    <w:rsid w:val="003627A0"/>
    <w:rsid w:val="00384F84"/>
    <w:rsid w:val="0039380E"/>
    <w:rsid w:val="003B4995"/>
    <w:rsid w:val="003D280D"/>
    <w:rsid w:val="00407A3E"/>
    <w:rsid w:val="00466B8C"/>
    <w:rsid w:val="00495050"/>
    <w:rsid w:val="004A711A"/>
    <w:rsid w:val="004E294B"/>
    <w:rsid w:val="004E525D"/>
    <w:rsid w:val="00535372"/>
    <w:rsid w:val="00537763"/>
    <w:rsid w:val="005B0952"/>
    <w:rsid w:val="005B4A14"/>
    <w:rsid w:val="005D0291"/>
    <w:rsid w:val="005D1424"/>
    <w:rsid w:val="005D703A"/>
    <w:rsid w:val="005E0CC2"/>
    <w:rsid w:val="006043F5"/>
    <w:rsid w:val="00682EEF"/>
    <w:rsid w:val="006B6A79"/>
    <w:rsid w:val="006C51FB"/>
    <w:rsid w:val="006D57E4"/>
    <w:rsid w:val="006F1CBE"/>
    <w:rsid w:val="00735310"/>
    <w:rsid w:val="007426AA"/>
    <w:rsid w:val="00762CAB"/>
    <w:rsid w:val="00776C01"/>
    <w:rsid w:val="0078723E"/>
    <w:rsid w:val="007E57FD"/>
    <w:rsid w:val="008637E0"/>
    <w:rsid w:val="008A0429"/>
    <w:rsid w:val="008A23AA"/>
    <w:rsid w:val="008B61F7"/>
    <w:rsid w:val="008D5436"/>
    <w:rsid w:val="009336A4"/>
    <w:rsid w:val="00937710"/>
    <w:rsid w:val="0095740E"/>
    <w:rsid w:val="00974DB1"/>
    <w:rsid w:val="009B1688"/>
    <w:rsid w:val="009E20F1"/>
    <w:rsid w:val="00A43DCA"/>
    <w:rsid w:val="00A97D24"/>
    <w:rsid w:val="00AA2863"/>
    <w:rsid w:val="00AC2C9A"/>
    <w:rsid w:val="00B658AD"/>
    <w:rsid w:val="00B82FF6"/>
    <w:rsid w:val="00B919A8"/>
    <w:rsid w:val="00BF7ADC"/>
    <w:rsid w:val="00C46C7C"/>
    <w:rsid w:val="00C66AF0"/>
    <w:rsid w:val="00CA6302"/>
    <w:rsid w:val="00CC6995"/>
    <w:rsid w:val="00CD47CF"/>
    <w:rsid w:val="00CD72E3"/>
    <w:rsid w:val="00CF05B6"/>
    <w:rsid w:val="00D24ACF"/>
    <w:rsid w:val="00D52086"/>
    <w:rsid w:val="00D55C78"/>
    <w:rsid w:val="00DD512C"/>
    <w:rsid w:val="00DF036C"/>
    <w:rsid w:val="00DF066E"/>
    <w:rsid w:val="00E132AE"/>
    <w:rsid w:val="00E6672C"/>
    <w:rsid w:val="00E72A07"/>
    <w:rsid w:val="00E74576"/>
    <w:rsid w:val="00E9707B"/>
    <w:rsid w:val="00F04675"/>
    <w:rsid w:val="00F2714B"/>
    <w:rsid w:val="00F5445D"/>
    <w:rsid w:val="00F70275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AE66CF3E44AA97BCD94B7C1D382495CA3A7CD493B1F425CADD403C2FCF90D07E2429B3BC4CC141D090D5797nCU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3CA7-6E0A-4CC6-AB30-EB7D475B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Александр Александрович Васюков</cp:lastModifiedBy>
  <cp:revision>2</cp:revision>
  <cp:lastPrinted>2020-01-30T12:50:00Z</cp:lastPrinted>
  <dcterms:created xsi:type="dcterms:W3CDTF">2022-03-25T07:15:00Z</dcterms:created>
  <dcterms:modified xsi:type="dcterms:W3CDTF">2022-03-25T07:15:00Z</dcterms:modified>
</cp:coreProperties>
</file>